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F070" w14:textId="0B78A4FA" w:rsidR="00002AFB" w:rsidRPr="002A56C8" w:rsidRDefault="005D75FE" w:rsidP="00002AFB">
      <w:pPr>
        <w:textAlignment w:val="baseline"/>
        <w:rPr>
          <w:rFonts w:ascii="Times New Roman" w:eastAsia="SimSun" w:hAnsi="Times New Roman" w:cs="Times New Roman"/>
          <w:color w:val="333333"/>
          <w:sz w:val="10"/>
          <w:szCs w:val="10"/>
        </w:rPr>
      </w:pPr>
      <w:r>
        <w:rPr>
          <w:rFonts w:ascii="Times New Roman" w:eastAsia="SimSun" w:hAnsi="Times New Roman" w:cs="Times New Roman"/>
          <w:color w:val="333333"/>
          <w:sz w:val="10"/>
          <w:szCs w:val="10"/>
        </w:rPr>
        <w:t>X`</w:t>
      </w:r>
    </w:p>
    <w:p w14:paraId="6568C0C4" w14:textId="7CF79080" w:rsidR="00002AFB" w:rsidRPr="009F6DAC" w:rsidRDefault="00E75BE3" w:rsidP="00002AFB">
      <w:pPr>
        <w:jc w:val="center"/>
        <w:textAlignment w:val="baseline"/>
        <w:rPr>
          <w:rFonts w:ascii="Times New Roman" w:eastAsia="SimSun" w:hAnsi="Times New Roman" w:cs="Times New Roman"/>
          <w:b/>
          <w:sz w:val="36"/>
          <w:szCs w:val="36"/>
          <w:lang w:val="en-US"/>
        </w:rPr>
      </w:pPr>
      <w:r>
        <w:rPr>
          <w:rFonts w:hint="eastAsi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21AEF09" wp14:editId="7D753039">
            <wp:simplePos x="0" y="0"/>
            <wp:positionH relativeFrom="margin">
              <wp:posOffset>15867</wp:posOffset>
            </wp:positionH>
            <wp:positionV relativeFrom="paragraph">
              <wp:posOffset>32498</wp:posOffset>
            </wp:positionV>
            <wp:extent cx="1473200" cy="947152"/>
            <wp:effectExtent l="0" t="0" r="0" b="5715"/>
            <wp:wrapNone/>
            <wp:docPr id="4" name="Picture 4" descr="/Volumes/Macintosh SSD/Users/chensi/Dropbox2/Dropbox/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acintosh SSD/Users/chensi/Dropbox2/Dropbox/Logo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AFB" w:rsidRPr="00A94B0F">
        <w:rPr>
          <w:rFonts w:ascii="Times New Roman" w:eastAsia="SimSun" w:hAnsi="Times New Roman" w:cs="Times New Roman"/>
          <w:b/>
          <w:color w:val="333333"/>
          <w:sz w:val="32"/>
          <w:szCs w:val="32"/>
          <w:lang w:val="en-US"/>
        </w:rPr>
        <w:t xml:space="preserve">     </w:t>
      </w:r>
      <w:r w:rsidR="00002AFB" w:rsidRPr="000D67FD">
        <w:rPr>
          <w:rFonts w:ascii="Times New Roman" w:eastAsia="SimSun" w:hAnsi="Times New Roman" w:cs="Times New Roman"/>
          <w:b/>
          <w:sz w:val="36"/>
          <w:szCs w:val="36"/>
          <w:lang w:val="en-US"/>
        </w:rPr>
        <w:t>CALL</w:t>
      </w:r>
      <w:r w:rsidR="00002AFB" w:rsidRPr="009F6DAC">
        <w:rPr>
          <w:rFonts w:ascii="Times New Roman" w:eastAsia="SimSun" w:hAnsi="Times New Roman" w:cs="Times New Roman"/>
          <w:b/>
          <w:sz w:val="36"/>
          <w:szCs w:val="36"/>
          <w:lang w:val="en-US"/>
        </w:rPr>
        <w:t xml:space="preserve"> FOR PAPERS</w:t>
      </w:r>
    </w:p>
    <w:p w14:paraId="7EB8155D" w14:textId="30A0873A" w:rsidR="00002AFB" w:rsidRPr="009F6DAC" w:rsidRDefault="00002AFB" w:rsidP="00E75BE3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         The </w:t>
      </w:r>
      <w:r w:rsidR="000A41FF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3</w:t>
      </w:r>
      <w:r w:rsidR="00DF6310">
        <w:rPr>
          <w:rFonts w:ascii="Times New Roman" w:eastAsia="SimSun" w:hAnsi="Times New Roman" w:cs="Times New Roman"/>
          <w:b/>
          <w:sz w:val="28"/>
          <w:szCs w:val="28"/>
          <w:lang w:val="en-US"/>
        </w:rPr>
        <w:t>3</w:t>
      </w:r>
      <w:r w:rsidR="00DF6310">
        <w:rPr>
          <w:rFonts w:ascii="Times New Roman" w:eastAsia="SimSun" w:hAnsi="Times New Roman" w:cs="Times New Roman"/>
          <w:b/>
          <w:sz w:val="28"/>
          <w:szCs w:val="28"/>
          <w:vertAlign w:val="superscript"/>
          <w:lang w:val="en-US"/>
        </w:rPr>
        <w:t>rd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International Conference on Computer </w:t>
      </w:r>
    </w:p>
    <w:p w14:paraId="77187BC8" w14:textId="0DFA8B6B" w:rsidR="00002AFB" w:rsidRPr="004A34AF" w:rsidRDefault="00002AFB" w:rsidP="00E75BE3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          Communication</w:t>
      </w:r>
      <w:r w:rsidR="00F56B33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s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and Networks (ICCCN </w:t>
      </w:r>
      <w:r w:rsidR="002C5025"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202</w:t>
      </w:r>
      <w:r w:rsidR="00DF6310">
        <w:rPr>
          <w:rFonts w:ascii="Times New Roman" w:eastAsia="SimSun" w:hAnsi="Times New Roman" w:cs="Times New Roman"/>
          <w:b/>
          <w:sz w:val="28"/>
          <w:szCs w:val="28"/>
          <w:lang w:val="en-US"/>
        </w:rPr>
        <w:t>4</w:t>
      </w:r>
      <w:r w:rsidRPr="009F6DAC">
        <w:rPr>
          <w:rFonts w:ascii="Times New Roman" w:eastAsia="SimSun" w:hAnsi="Times New Roman" w:cs="Times New Roman"/>
          <w:b/>
          <w:sz w:val="28"/>
          <w:szCs w:val="28"/>
          <w:lang w:val="en-US"/>
        </w:rPr>
        <w:t>)</w:t>
      </w:r>
    </w:p>
    <w:p w14:paraId="028108DE" w14:textId="6FFC6054" w:rsidR="00BE253B" w:rsidRDefault="00D10CD8" w:rsidP="00D10CD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                                </w:t>
      </w:r>
      <w:r w:rsidR="00DF6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          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July 2</w:t>
      </w:r>
      <w:r w:rsidR="00DF6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9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-</w:t>
      </w:r>
      <w:r w:rsidR="00DF6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31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, </w:t>
      </w:r>
      <w:r w:rsidR="002C502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202</w:t>
      </w:r>
      <w:r w:rsidR="00DF6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4</w:t>
      </w:r>
      <w:r w:rsidRPr="004A34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,</w:t>
      </w:r>
      <w:r w:rsidR="00DF6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 Big Island</w:t>
      </w:r>
      <w:r w:rsidR="00E268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, Hawaii, USA</w:t>
      </w:r>
      <w:r w:rsidRPr="00D10CD8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                             </w:t>
      </w:r>
      <w:r w:rsidR="00BE253B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</w:t>
      </w:r>
    </w:p>
    <w:p w14:paraId="44E2999F" w14:textId="1A003626" w:rsidR="00D10CD8" w:rsidRDefault="00BE253B" w:rsidP="00D10CD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                                </w:t>
      </w:r>
      <w:hyperlink r:id="rId7" w:history="1">
        <w:r w:rsidR="00DF6310" w:rsidRPr="00334E7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http://www.icccn.org/icccn24/</w:t>
        </w:r>
      </w:hyperlink>
      <w:r w:rsidR="00E2683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</w:p>
    <w:p w14:paraId="5DEB209C" w14:textId="77777777" w:rsidR="001B5C4B" w:rsidRPr="008118CA" w:rsidRDefault="001B5C4B" w:rsidP="00D10CD8">
      <w:pPr>
        <w:spacing w:after="0"/>
        <w:rPr>
          <w:rFonts w:ascii="Times New Roman" w:eastAsia="Times New Roman" w:hAnsi="Times New Roman" w:cs="Times New Roman"/>
          <w:sz w:val="12"/>
          <w:szCs w:val="12"/>
          <w:lang w:val="en-US" w:eastAsia="el-GR"/>
        </w:rPr>
      </w:pPr>
    </w:p>
    <w:p w14:paraId="0A0AEC6E" w14:textId="7135FB74" w:rsidR="001B5C4B" w:rsidRDefault="001B5C4B" w:rsidP="001B5C4B">
      <w:pPr>
        <w:shd w:val="clear" w:color="auto" w:fill="FFFFFF"/>
        <w:spacing w:after="0" w:line="240" w:lineRule="auto"/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u w:val="single"/>
          <w:bdr w:val="none" w:sz="0" w:space="0" w:color="auto" w:frame="1"/>
          <w:lang w:val="en-US" w:eastAsia="el-GR"/>
        </w:rPr>
      </w:pP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el-GR"/>
        </w:rPr>
        <w:t>ICCCN 202</w:t>
      </w:r>
      <w:r w:rsidR="008118CA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el-GR"/>
        </w:rPr>
        <w:t>4</w:t>
      </w: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el-GR"/>
        </w:rPr>
        <w:t xml:space="preserve"> is Technically Co-Sponsored by the </w:t>
      </w: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highlight w:val="yellow"/>
          <w:u w:val="single"/>
          <w:bdr w:val="none" w:sz="0" w:space="0" w:color="auto" w:frame="1"/>
          <w:lang w:val="en-US" w:eastAsia="el-GR"/>
        </w:rPr>
        <w:t>IEEE and IEEE Communication Society</w:t>
      </w:r>
      <w:r w:rsidRPr="009F7635">
        <w:rPr>
          <w:rFonts w:ascii="Congenial Black" w:eastAsia="Times New Roman" w:hAnsi="Congenial Black" w:cs="Times New Roman"/>
          <w:b/>
          <w:bCs/>
          <w:i/>
          <w:iCs/>
          <w:sz w:val="23"/>
          <w:szCs w:val="23"/>
          <w:u w:val="single"/>
          <w:bdr w:val="none" w:sz="0" w:space="0" w:color="auto" w:frame="1"/>
          <w:lang w:val="en-US" w:eastAsia="el-GR"/>
        </w:rPr>
        <w:t>.</w:t>
      </w:r>
    </w:p>
    <w:p w14:paraId="601CE8E3" w14:textId="77777777" w:rsidR="001B5C4B" w:rsidRPr="009F7635" w:rsidRDefault="001B5C4B" w:rsidP="001B5C4B">
      <w:pPr>
        <w:shd w:val="clear" w:color="auto" w:fill="FFFFFF"/>
        <w:spacing w:after="0" w:line="240" w:lineRule="auto"/>
        <w:rPr>
          <w:rFonts w:ascii="Congenial Black" w:eastAsia="Times New Roman" w:hAnsi="Congenial Black" w:cs="Times New Roman"/>
          <w:sz w:val="8"/>
          <w:szCs w:val="8"/>
          <w:lang w:val="en-US" w:eastAsia="el-GR"/>
        </w:rPr>
      </w:pPr>
    </w:p>
    <w:p w14:paraId="4B7C25DB" w14:textId="163D2C06" w:rsidR="00F867FC" w:rsidRPr="00E26839" w:rsidRDefault="001B5C4B" w:rsidP="008118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12"/>
          <w:szCs w:val="12"/>
          <w:u w:val="single"/>
          <w:bdr w:val="none" w:sz="0" w:space="0" w:color="auto" w:frame="1"/>
          <w:lang w:val="en-US" w:eastAsia="el-GR"/>
        </w:rPr>
      </w:pPr>
      <w:r w:rsidRPr="00F60171">
        <w:rPr>
          <w:b/>
          <w:bCs/>
          <w:color w:val="333333"/>
          <w:sz w:val="26"/>
          <w:szCs w:val="26"/>
          <w:u w:val="single"/>
          <w:bdr w:val="none" w:sz="0" w:space="0" w:color="auto" w:frame="1"/>
          <w:shd w:val="clear" w:color="auto" w:fill="FFFFFF"/>
          <w:lang w:val="en-US"/>
        </w:rPr>
        <w:t>Paper Submission link</w:t>
      </w:r>
      <w:r w:rsidRPr="00F60171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val="en-US"/>
        </w:rPr>
        <w:t>: </w:t>
      </w:r>
      <w:hyperlink r:id="rId8" w:history="1">
        <w:r w:rsidR="007E5A17">
          <w:rPr>
            <w:rStyle w:val="Hyperlink"/>
            <w:b/>
            <w:bCs/>
            <w:sz w:val="26"/>
            <w:szCs w:val="26"/>
            <w:highlight w:val="yellow"/>
            <w:bdr w:val="none" w:sz="0" w:space="0" w:color="auto" w:frame="1"/>
            <w:shd w:val="clear" w:color="auto" w:fill="FFFFFF"/>
            <w:lang w:val="en-US"/>
          </w:rPr>
          <w:t>https://easychair.org/conferences/?conf=icccn2024</w:t>
        </w:r>
      </w:hyperlink>
      <w:r w:rsidRPr="009F6DAC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 </w:t>
      </w:r>
      <w:r w:rsidRPr="009F6DAC">
        <w:rPr>
          <w:b/>
          <w:bCs/>
          <w:bdr w:val="none" w:sz="0" w:space="0" w:color="auto" w:frame="1"/>
          <w:shd w:val="clear" w:color="auto" w:fill="FFFFFF"/>
          <w:lang w:val="en-US"/>
        </w:rPr>
        <w:t>(for all Conference, Workshop, and Poster papers)</w:t>
      </w:r>
      <w:r w:rsidRPr="009F6DAC">
        <w:rPr>
          <w:shd w:val="clear" w:color="auto" w:fill="FFFFFF"/>
          <w:lang w:val="en-US"/>
        </w:rPr>
        <w:t xml:space="preserve">. </w:t>
      </w:r>
      <w:r w:rsidRPr="00176A5D">
        <w:rPr>
          <w:b/>
          <w:bCs/>
          <w:i/>
          <w:iCs/>
          <w:shd w:val="clear" w:color="auto" w:fill="FFFFFF"/>
          <w:lang w:val="en-US"/>
        </w:rPr>
        <w:t xml:space="preserve">The </w:t>
      </w:r>
      <w:r w:rsidR="00034334" w:rsidRPr="00176A5D">
        <w:rPr>
          <w:b/>
          <w:bCs/>
          <w:i/>
          <w:iCs/>
          <w:shd w:val="clear" w:color="auto" w:fill="FFFFFF"/>
          <w:lang w:val="en-US"/>
        </w:rPr>
        <w:t>site is open and accepting paper submissions.</w:t>
      </w:r>
      <w:r w:rsidR="00034334" w:rsidRPr="009F6DAC">
        <w:rPr>
          <w:lang w:val="en-US"/>
        </w:rPr>
        <w:t xml:space="preserve"> </w:t>
      </w:r>
      <w:r w:rsidRPr="009F6DAC">
        <w:rPr>
          <w:lang w:val="en-US"/>
        </w:rPr>
        <w:br/>
      </w:r>
    </w:p>
    <w:p w14:paraId="644080B5" w14:textId="1A76F7F2" w:rsidR="00324A1E" w:rsidRPr="009F6DAC" w:rsidRDefault="00324A1E" w:rsidP="00324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ICCCN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 is one of the leading international conferences for presenting novel ideas and fundamental advances in the fields of computer communications and networks. 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ICCCN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 serves to foster communication among researchers and practitioners with 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a common interest in improving computer communications and networking through scientific and technological innovation</w:t>
      </w:r>
      <w:r w:rsidRPr="009F6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.</w:t>
      </w:r>
      <w:r w:rsidR="003B1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 xml:space="preserve"> </w:t>
      </w:r>
      <w:r w:rsidR="003B1C5D" w:rsidRPr="00603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 w:eastAsia="el-GR"/>
        </w:rPr>
        <w:t>ICCCN 2024 will be held in-person</w:t>
      </w:r>
      <w:r w:rsidR="00A702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l-GR"/>
        </w:rPr>
        <w:t>.</w:t>
      </w:r>
    </w:p>
    <w:p w14:paraId="19969804" w14:textId="77777777" w:rsidR="00324A1E" w:rsidRPr="004A34AF" w:rsidRDefault="00324A1E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</w:pPr>
    </w:p>
    <w:p w14:paraId="48C21B7D" w14:textId="5CE4415C" w:rsidR="00D10CD8" w:rsidRPr="004A627E" w:rsidRDefault="00324A1E" w:rsidP="00D10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A6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Scope</w:t>
      </w:r>
      <w:r w:rsidRPr="004A62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1C2F5157" w14:textId="25F01F6F" w:rsidR="00EC32C1" w:rsidRDefault="00D10CD8" w:rsidP="00F07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4A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primary focus of the </w:t>
      </w:r>
      <w:r w:rsidRPr="004A34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ICCCN </w:t>
      </w:r>
      <w:r w:rsidR="002C50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202</w:t>
      </w:r>
      <w:r w:rsidR="00DF63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4</w:t>
      </w:r>
      <w:r w:rsidRPr="004A34A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conference is on new and original research results in the areas of design, implementation, and applications of computer communications and networks. 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ICCCN </w:t>
      </w:r>
      <w:r w:rsidR="002C5025">
        <w:rPr>
          <w:rFonts w:ascii="Times New Roman" w:hAnsi="Times New Roman" w:cs="Times New Roman"/>
          <w:sz w:val="24"/>
          <w:szCs w:val="24"/>
        </w:rPr>
        <w:t>202</w:t>
      </w:r>
      <w:r w:rsidR="008118C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 covers the following technical </w:t>
      </w:r>
      <w:r w:rsidR="00EC32C1" w:rsidRPr="00EC32C1">
        <w:rPr>
          <w:rFonts w:ascii="Times New Roman" w:hAnsi="Times New Roman" w:cs="Times New Roman"/>
          <w:b/>
          <w:bCs/>
          <w:sz w:val="24"/>
          <w:szCs w:val="24"/>
        </w:rPr>
        <w:t>Tracks</w:t>
      </w:r>
      <w:r w:rsidR="00EC32C1" w:rsidRPr="00EC32C1">
        <w:rPr>
          <w:rFonts w:ascii="Times New Roman" w:hAnsi="Times New Roman" w:cs="Times New Roman"/>
          <w:sz w:val="24"/>
          <w:szCs w:val="24"/>
        </w:rPr>
        <w:t xml:space="preserve"> (the detailed Track scope and descriptions are posted at</w:t>
      </w:r>
    </w:p>
    <w:p w14:paraId="59A56CDE" w14:textId="46FB148C" w:rsidR="00D10CD8" w:rsidRPr="001665AF" w:rsidRDefault="00000000" w:rsidP="00F0742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r w:rsidR="00DF6310" w:rsidRPr="00334E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www.icccn.org/icccn2</w:t>
        </w:r>
        <w:r w:rsidR="00DF6310" w:rsidRPr="001665A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4</w:t>
        </w:r>
        <w:r w:rsidR="00DF6310" w:rsidRPr="00334E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/committeesandtracks/technical-tracks/index.html</w:t>
        </w:r>
      </w:hyperlink>
      <w:r w:rsidR="00EC32C1" w:rsidRPr="00EC32C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A627E" w:rsidRPr="001665A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5B4A88D" w14:textId="77777777" w:rsidR="00DF6310" w:rsidRPr="001665AF" w:rsidRDefault="00DF6310" w:rsidP="00F07424">
      <w:pPr>
        <w:spacing w:after="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037B6C60" w14:textId="77777777" w:rsidR="00DF6310" w:rsidRPr="002A5D6A" w:rsidRDefault="00DF6310" w:rsidP="00DF63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5D6A">
        <w:rPr>
          <w:rFonts w:ascii="Times New Roman" w:hAnsi="Times New Roman" w:cs="Times New Roman"/>
          <w:b/>
          <w:bCs/>
          <w:sz w:val="24"/>
          <w:szCs w:val="24"/>
        </w:rPr>
        <w:t>Track 1: Infrastructure Networking Technologies</w:t>
      </w:r>
    </w:p>
    <w:p w14:paraId="6FA5C108" w14:textId="697793BA" w:rsidR="007E5A17" w:rsidRPr="008118CA" w:rsidRDefault="00DF6310" w:rsidP="007E5A17">
      <w:pPr>
        <w:pStyle w:val="ListParagraph"/>
        <w:numPr>
          <w:ilvl w:val="0"/>
          <w:numId w:val="26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7AC3">
        <w:rPr>
          <w:rFonts w:ascii="Times New Roman" w:hAnsi="Times New Roman" w:cs="Times New Roman"/>
          <w:sz w:val="24"/>
          <w:szCs w:val="24"/>
        </w:rPr>
        <w:t>Andreas J. Kassler, Deggendorf Institute of Technology, Germany</w:t>
      </w:r>
      <w:r w:rsidR="007E5A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7A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E5A17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andreas.kassler@th-deg.de</w:t>
        </w:r>
      </w:hyperlink>
      <w:r w:rsidR="007E5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2B0BC" w14:textId="25E5974F" w:rsidR="00DF6310" w:rsidRDefault="00DF6310" w:rsidP="00EA7AC3">
      <w:pPr>
        <w:pStyle w:val="ListParagraph"/>
        <w:numPr>
          <w:ilvl w:val="0"/>
          <w:numId w:val="26"/>
        </w:num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7AC3">
        <w:rPr>
          <w:rFonts w:ascii="Times New Roman" w:hAnsi="Times New Roman" w:cs="Times New Roman"/>
          <w:sz w:val="24"/>
          <w:szCs w:val="24"/>
        </w:rPr>
        <w:t>Cedric Westphal, UCSC &amp; Futurewei, USA</w:t>
      </w:r>
      <w:r w:rsidR="007E5A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7A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A7AC3" w:rsidRPr="00334E71">
          <w:rPr>
            <w:rStyle w:val="Hyperlink"/>
            <w:rFonts w:ascii="Times New Roman" w:hAnsi="Times New Roman" w:cs="Times New Roman"/>
            <w:sz w:val="24"/>
            <w:szCs w:val="24"/>
          </w:rPr>
          <w:t>cedric.westphal@futurewei.com</w:t>
        </w:r>
      </w:hyperlink>
    </w:p>
    <w:p w14:paraId="5AEA9220" w14:textId="77777777" w:rsidR="00EA7AC3" w:rsidRPr="00EA7AC3" w:rsidRDefault="00EA7AC3" w:rsidP="00EA7AC3">
      <w:pPr>
        <w:tabs>
          <w:tab w:val="left" w:pos="1080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6E26A352" w14:textId="77777777" w:rsidR="00DF6310" w:rsidRPr="002A5D6A" w:rsidRDefault="00DF6310" w:rsidP="00EA7A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5D6A">
        <w:rPr>
          <w:rFonts w:ascii="Times New Roman" w:hAnsi="Times New Roman" w:cs="Times New Roman"/>
          <w:b/>
          <w:bCs/>
          <w:sz w:val="24"/>
          <w:szCs w:val="24"/>
        </w:rPr>
        <w:t xml:space="preserve">Track 2: Network Architecture, Algorithm, Protocol, and Evaluation </w:t>
      </w:r>
    </w:p>
    <w:p w14:paraId="5DAF31E4" w14:textId="4DD4881C" w:rsidR="007E5A17" w:rsidRPr="008118CA" w:rsidRDefault="00DF6310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F6310">
        <w:rPr>
          <w:rFonts w:ascii="Times New Roman" w:hAnsi="Times New Roman" w:cs="Times New Roman"/>
          <w:sz w:val="24"/>
          <w:szCs w:val="24"/>
        </w:rPr>
        <w:t>Dimitrios Koutsonikolas, Northeastern University, USA</w:t>
      </w:r>
      <w:r w:rsidR="007E5A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E5A17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d.koutsonikolas@northeastern.edu</w:t>
        </w:r>
      </w:hyperlink>
      <w:r w:rsidR="007E5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7B8A58" w14:textId="74CEC2F0" w:rsidR="003415F5" w:rsidRDefault="00DF6310" w:rsidP="00940E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DF6310">
        <w:rPr>
          <w:rFonts w:ascii="Times New Roman" w:hAnsi="Times New Roman" w:cs="Times New Roman"/>
          <w:sz w:val="24"/>
          <w:szCs w:val="24"/>
          <w:lang w:val="it-IT"/>
        </w:rPr>
        <w:t>Pablo Serrano, Universidad Carlos III de Madrid, Spain</w:t>
      </w:r>
      <w:r w:rsidR="003415F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3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pablo@it.uc3m.es</w:t>
        </w:r>
      </w:hyperlink>
    </w:p>
    <w:p w14:paraId="3222275A" w14:textId="77777777" w:rsidR="00940EBF" w:rsidRPr="008118CA" w:rsidRDefault="00940EBF" w:rsidP="008118CA">
      <w:pPr>
        <w:spacing w:after="0"/>
        <w:rPr>
          <w:rFonts w:ascii="Times New Roman" w:hAnsi="Times New Roman" w:cs="Times New Roman"/>
          <w:sz w:val="10"/>
          <w:szCs w:val="10"/>
          <w:lang w:val="it-IT"/>
        </w:rPr>
      </w:pPr>
    </w:p>
    <w:p w14:paraId="53E8C5E8" w14:textId="77777777" w:rsidR="00DF6310" w:rsidRPr="002A5D6A" w:rsidRDefault="00DF6310" w:rsidP="00EA7AC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2A5D6A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Track 3: IoT and Cyber-Physical Systems</w:t>
      </w:r>
    </w:p>
    <w:p w14:paraId="0AC27E4F" w14:textId="5B05D0BA" w:rsidR="003415F5" w:rsidRPr="008118CA" w:rsidRDefault="00DF6310" w:rsidP="003415F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Houbing Herbert Song, University of Maryland, Baltimore, USA</w:t>
      </w:r>
      <w:r w:rsidR="003415F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, </w:t>
      </w:r>
      <w:hyperlink r:id="rId14" w:history="1">
        <w:r w:rsidR="003415F5" w:rsidRPr="00285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s-ES_tradnl"/>
          </w:rPr>
          <w:t>songh@umbc.edu</w:t>
        </w:r>
      </w:hyperlink>
      <w:r w:rsidR="003415F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</w:p>
    <w:p w14:paraId="74957535" w14:textId="79CE0CA9" w:rsidR="003415F5" w:rsidRPr="008118CA" w:rsidRDefault="00DF6310" w:rsidP="00940E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31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Carlos T. Calafate, UPV, Spain</w:t>
      </w:r>
      <w:r w:rsidR="003415F5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, </w:t>
      </w:r>
      <w:hyperlink r:id="rId15" w:history="1">
        <w:r w:rsidR="003415F5" w:rsidRPr="00285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s-ES_tradnl"/>
          </w:rPr>
          <w:t>calafate@disca.upv.es</w:t>
        </w:r>
      </w:hyperlink>
    </w:p>
    <w:p w14:paraId="01DDB456" w14:textId="77777777" w:rsidR="00940EBF" w:rsidRPr="008118CA" w:rsidRDefault="00940EBF" w:rsidP="008118CA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23D2062D" w14:textId="77777777" w:rsidR="00DF6310" w:rsidRPr="002A5D6A" w:rsidRDefault="00DF6310" w:rsidP="00EA7A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5D6A">
        <w:rPr>
          <w:rFonts w:ascii="Times New Roman" w:hAnsi="Times New Roman" w:cs="Times New Roman"/>
          <w:b/>
          <w:bCs/>
          <w:sz w:val="24"/>
          <w:szCs w:val="24"/>
        </w:rPr>
        <w:t xml:space="preserve">Track 4: </w:t>
      </w:r>
      <w:bookmarkStart w:id="0" w:name="_Hlk144459401"/>
      <w:r w:rsidRPr="002A5D6A">
        <w:rPr>
          <w:rFonts w:ascii="Times New Roman" w:hAnsi="Times New Roman" w:cs="Times New Roman"/>
          <w:b/>
          <w:bCs/>
          <w:sz w:val="24"/>
          <w:szCs w:val="24"/>
        </w:rPr>
        <w:t>Edge and Cloud Computing</w:t>
      </w:r>
      <w:bookmarkEnd w:id="0"/>
    </w:p>
    <w:p w14:paraId="20732D90" w14:textId="5FBD1E77" w:rsidR="003415F5" w:rsidRPr="008118CA" w:rsidRDefault="00DF6310" w:rsidP="003415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F6310">
        <w:rPr>
          <w:rFonts w:ascii="Times New Roman" w:hAnsi="Times New Roman" w:cs="Times New Roman"/>
          <w:sz w:val="24"/>
          <w:szCs w:val="24"/>
        </w:rPr>
        <w:t>Sidi Lu, College of William &amp; Mary, USA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slu08@wm.edu</w:t>
        </w:r>
      </w:hyperlink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CBF02A" w14:textId="3302007C" w:rsidR="003415F5" w:rsidRPr="008118CA" w:rsidRDefault="00DF6310" w:rsidP="00940E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310">
        <w:rPr>
          <w:rFonts w:ascii="Times New Roman" w:hAnsi="Times New Roman" w:cs="Times New Roman"/>
          <w:sz w:val="24"/>
          <w:szCs w:val="24"/>
        </w:rPr>
        <w:t>Omer Rana, Cardiff University, UK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7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ranaof@cardiff.ac.uk</w:t>
        </w:r>
      </w:hyperlink>
    </w:p>
    <w:p w14:paraId="41CF0051" w14:textId="77777777" w:rsidR="00940EBF" w:rsidRPr="008118CA" w:rsidRDefault="00940EBF" w:rsidP="008118CA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152E071D" w14:textId="77777777" w:rsidR="00DF6310" w:rsidRPr="002A5D6A" w:rsidRDefault="00DF6310" w:rsidP="00EA7A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5D6A">
        <w:rPr>
          <w:rFonts w:ascii="Times New Roman" w:hAnsi="Times New Roman" w:cs="Times New Roman"/>
          <w:b/>
          <w:bCs/>
          <w:sz w:val="24"/>
          <w:szCs w:val="24"/>
        </w:rPr>
        <w:t>Track 5: Pervasive Communications, Networking and Sensing</w:t>
      </w:r>
    </w:p>
    <w:p w14:paraId="714B3699" w14:textId="2388EE48" w:rsidR="003415F5" w:rsidRPr="008118CA" w:rsidRDefault="00DF6310" w:rsidP="003415F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F6310">
        <w:rPr>
          <w:rFonts w:ascii="Times New Roman" w:hAnsi="Times New Roman" w:cs="Times New Roman"/>
          <w:sz w:val="24"/>
          <w:szCs w:val="24"/>
        </w:rPr>
        <w:t>Wenyao Xu, State University of New York at Buffalo</w:t>
      </w:r>
      <w:r w:rsidR="00DE618D" w:rsidRPr="001665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618D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8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wenyaoxu@buffalo.edu</w:t>
        </w:r>
      </w:hyperlink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C35790" w14:textId="0179C840" w:rsidR="003415F5" w:rsidRPr="008118CA" w:rsidRDefault="00DF6310" w:rsidP="00940EBF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it-IT"/>
        </w:rPr>
      </w:pPr>
      <w:r w:rsidRPr="00DF6310">
        <w:rPr>
          <w:rFonts w:ascii="Times New Roman" w:hAnsi="Times New Roman" w:cs="Times New Roman"/>
          <w:sz w:val="24"/>
          <w:szCs w:val="24"/>
        </w:rPr>
        <w:t>Sangheon Pack, Korea University, South Korea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shpack@korea.ac.kr</w:t>
        </w:r>
      </w:hyperlink>
    </w:p>
    <w:p w14:paraId="4AAB88FB" w14:textId="77777777" w:rsidR="00940EBF" w:rsidRPr="008118CA" w:rsidRDefault="00940EBF" w:rsidP="008118CA">
      <w:pPr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  <w:shd w:val="clear" w:color="auto" w:fill="FFFFFF"/>
          <w:lang w:eastAsia="it-IT"/>
        </w:rPr>
      </w:pPr>
    </w:p>
    <w:p w14:paraId="45BB843E" w14:textId="77777777" w:rsidR="00DF6310" w:rsidRPr="002A5D6A" w:rsidRDefault="00DF6310" w:rsidP="00EA7AC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5D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it-IT"/>
        </w:rPr>
        <w:t>Track 6: Social Networks, Extended Reality, and Metaverse</w:t>
      </w:r>
    </w:p>
    <w:p w14:paraId="4FCA874B" w14:textId="0883F244" w:rsidR="003415F5" w:rsidRPr="008118CA" w:rsidRDefault="00DF6310" w:rsidP="003415F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6310">
        <w:rPr>
          <w:rFonts w:ascii="Times New Roman" w:hAnsi="Times New Roman" w:cs="Times New Roman"/>
          <w:sz w:val="24"/>
          <w:szCs w:val="24"/>
        </w:rPr>
        <w:t>Bo Han, George Mason University, USA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bohan@gmu.edu</w:t>
        </w:r>
      </w:hyperlink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D3D0F6" w14:textId="01D8515C" w:rsidR="003415F5" w:rsidRPr="008118CA" w:rsidRDefault="00DF6310" w:rsidP="00940EBF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6310">
        <w:rPr>
          <w:rFonts w:ascii="Times New Roman" w:hAnsi="Times New Roman" w:cs="Times New Roman"/>
          <w:sz w:val="24"/>
          <w:szCs w:val="24"/>
        </w:rPr>
        <w:t>Dapeng Wu, Chongqing University of Posts and Telecommunications, China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1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wudp@cqupt.edu.cn</w:t>
        </w:r>
      </w:hyperlink>
    </w:p>
    <w:p w14:paraId="0465FB7C" w14:textId="77777777" w:rsidR="00940EBF" w:rsidRPr="008118CA" w:rsidRDefault="00940EBF" w:rsidP="008118CA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D7FBF81" w14:textId="77777777" w:rsidR="00DF6310" w:rsidRPr="002437B8" w:rsidRDefault="00DF6310" w:rsidP="00EA7AC3">
      <w:pPr>
        <w:spacing w:after="0"/>
        <w:rPr>
          <w:rFonts w:ascii="Times New Roman" w:eastAsia="MS PGothic" w:hAnsi="Times New Roman" w:cs="Times New Roman"/>
          <w:b/>
          <w:bCs/>
          <w:color w:val="222222"/>
          <w:sz w:val="24"/>
          <w:szCs w:val="24"/>
        </w:rPr>
      </w:pPr>
      <w:r w:rsidRPr="002A5D6A">
        <w:rPr>
          <w:rFonts w:ascii="Times New Roman" w:eastAsia="MS PGothic" w:hAnsi="Times New Roman" w:cs="Times New Roman"/>
          <w:b/>
          <w:bCs/>
          <w:sz w:val="24"/>
          <w:szCs w:val="24"/>
        </w:rPr>
        <w:t xml:space="preserve">Track 7: </w:t>
      </w:r>
      <w:r w:rsidRPr="00BA4EB2">
        <w:rPr>
          <w:rFonts w:ascii="Times New Roman" w:hAnsi="Times New Roman" w:cs="Times New Roman"/>
          <w:b/>
          <w:bCs/>
          <w:sz w:val="24"/>
          <w:szCs w:val="24"/>
        </w:rPr>
        <w:t>Security, Privacy and Trust</w:t>
      </w:r>
    </w:p>
    <w:p w14:paraId="17D2F27B" w14:textId="7531ACE0" w:rsidR="003415F5" w:rsidRPr="008118CA" w:rsidRDefault="00DF6310" w:rsidP="003415F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A7AC3">
        <w:rPr>
          <w:rFonts w:ascii="Times New Roman" w:hAnsi="Times New Roman" w:cs="Times New Roman"/>
          <w:sz w:val="24"/>
          <w:szCs w:val="24"/>
        </w:rPr>
        <w:t>Wei Yu, Towson University, USA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7AC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wyu@towson.edu</w:t>
        </w:r>
      </w:hyperlink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0CAA02" w14:textId="68D4B568" w:rsidR="003415F5" w:rsidRPr="008118CA" w:rsidRDefault="00DF6310" w:rsidP="00940EB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AC3">
        <w:rPr>
          <w:rFonts w:ascii="Times New Roman" w:hAnsi="Times New Roman" w:cs="Times New Roman"/>
          <w:sz w:val="24"/>
          <w:szCs w:val="24"/>
        </w:rPr>
        <w:t>Michele Nogueira</w:t>
      </w:r>
      <w:r w:rsidR="00DE618D" w:rsidRPr="00166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18D">
        <w:rPr>
          <w:rFonts w:ascii="Times New Roman" w:hAnsi="Times New Roman" w:cs="Times New Roman"/>
          <w:sz w:val="24"/>
          <w:szCs w:val="24"/>
          <w:lang w:val="en-US"/>
        </w:rPr>
        <w:t>Lima</w:t>
      </w:r>
      <w:r w:rsidRPr="00EA7AC3">
        <w:rPr>
          <w:rFonts w:ascii="Times New Roman" w:hAnsi="Times New Roman" w:cs="Times New Roman"/>
          <w:sz w:val="24"/>
          <w:szCs w:val="24"/>
        </w:rPr>
        <w:t>, Federal University of Minas Gerais (UFMG), Brazil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3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michele@dcc.ufmg.br</w:t>
        </w:r>
      </w:hyperlink>
    </w:p>
    <w:p w14:paraId="1EBBA1D6" w14:textId="77777777" w:rsidR="00940EBF" w:rsidRPr="008118CA" w:rsidRDefault="00940EBF" w:rsidP="008118C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139C7FC" w14:textId="77777777" w:rsidR="00DF6310" w:rsidRPr="002A5D6A" w:rsidRDefault="00DF6310" w:rsidP="00EA7AC3">
      <w:pPr>
        <w:spacing w:after="0"/>
        <w:rPr>
          <w:rFonts w:ascii="Times New Roman" w:eastAsia="MS PGothic" w:hAnsi="Times New Roman" w:cs="Times New Roman"/>
          <w:b/>
          <w:bCs/>
          <w:color w:val="222222"/>
          <w:sz w:val="24"/>
          <w:szCs w:val="24"/>
        </w:rPr>
      </w:pPr>
      <w:r w:rsidRPr="002A5D6A">
        <w:rPr>
          <w:rFonts w:ascii="Times New Roman" w:eastAsia="MS PGothic" w:hAnsi="Times New Roman" w:cs="Times New Roman"/>
          <w:b/>
          <w:bCs/>
          <w:sz w:val="24"/>
          <w:szCs w:val="24"/>
        </w:rPr>
        <w:t>Track 8: Emerging Topics in Networking  </w:t>
      </w:r>
    </w:p>
    <w:p w14:paraId="61192D45" w14:textId="13FD0E40" w:rsidR="003415F5" w:rsidRPr="008118CA" w:rsidRDefault="00DF6310" w:rsidP="003415F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A7AC3">
        <w:rPr>
          <w:rFonts w:ascii="Times New Roman" w:hAnsi="Times New Roman" w:cs="Times New Roman"/>
          <w:sz w:val="24"/>
          <w:szCs w:val="24"/>
        </w:rPr>
        <w:t>Andreas Reinhardt, TU Clausthal, Germany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7AC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reinhardt@ieee.org</w:t>
        </w:r>
      </w:hyperlink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9F25BC" w14:textId="3ACA5425" w:rsidR="003415F5" w:rsidRPr="008118CA" w:rsidRDefault="00DF6310" w:rsidP="00940EBF">
      <w:pPr>
        <w:pStyle w:val="ListParagraph"/>
        <w:numPr>
          <w:ilvl w:val="0"/>
          <w:numId w:val="24"/>
        </w:numPr>
        <w:spacing w:after="0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</w:pPr>
      <w:r w:rsidRPr="00EA7AC3">
        <w:rPr>
          <w:rFonts w:ascii="Times New Roman" w:hAnsi="Times New Roman" w:cs="Times New Roman"/>
          <w:sz w:val="24"/>
          <w:szCs w:val="24"/>
        </w:rPr>
        <w:t>Ruidong Li, Kanazawa University, Japan</w:t>
      </w:r>
      <w:r w:rsidR="003415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5" w:history="1">
        <w:r w:rsidR="003415F5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lrd@se.kanazawa-u.ac.jp</w:t>
        </w:r>
      </w:hyperlink>
    </w:p>
    <w:p w14:paraId="3735CCE0" w14:textId="77777777" w:rsidR="00940EBF" w:rsidRPr="008118CA" w:rsidRDefault="00940EBF" w:rsidP="008118CA">
      <w:pPr>
        <w:spacing w:after="0"/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</w:pPr>
    </w:p>
    <w:p w14:paraId="012B448B" w14:textId="155CB1B6" w:rsidR="009F298D" w:rsidRDefault="00324A1E" w:rsidP="009F298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Instructions for Authors</w:t>
      </w:r>
      <w:r w:rsidRPr="009F6DA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0A290A87" w14:textId="4214CEC5" w:rsidR="009F298D" w:rsidRDefault="00F528B7" w:rsidP="005D7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Submitted</w:t>
      </w:r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manuscripts must be formatted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using the IEEE Conference template available at </w:t>
      </w:r>
      <w:hyperlink r:id="rId26" w:history="1">
        <w:r w:rsidR="00A70275" w:rsidRPr="00222A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https://www.ieee.org/conferences/publishing/templates.html</w:t>
        </w:r>
      </w:hyperlink>
      <w:r w:rsidR="00A7027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(double-column, 10-pt font, US letter) and must be submitted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EasyChair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="005C6374" w:rsidRPr="005D7A2A">
        <w:rPr>
          <w:rFonts w:ascii="Times New Roman" w:eastAsia="Times New Roman" w:hAnsi="Times New Roman" w:cs="Times New Roman"/>
          <w:color w:val="3333FF"/>
          <w:sz w:val="24"/>
          <w:szCs w:val="24"/>
          <w:u w:val="single"/>
          <w:lang w:val="en-US" w:eastAsia="el-GR"/>
        </w:rPr>
        <w:t>https://easychair.org/conferences/?conf=iccc</w:t>
      </w:r>
      <w:hyperlink r:id="rId27" w:history="1">
        <w:r w:rsidRPr="005D7A2A">
          <w:rPr>
            <w:rStyle w:val="Hyperlink"/>
            <w:rFonts w:ascii="Times New Roman" w:eastAsia="Times New Roman" w:hAnsi="Times New Roman" w:cs="Times New Roman"/>
            <w:color w:val="3333FF"/>
            <w:sz w:val="24"/>
            <w:szCs w:val="24"/>
            <w:lang w:val="en-US" w:eastAsia="el-GR"/>
          </w:rPr>
          <w:t>n2024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 as PDF file.</w:t>
      </w:r>
      <w:r w:rsidR="005C63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manuscripts should be no longer than </w:t>
      </w:r>
      <w:r w:rsidR="00CA5C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9</w:t>
      </w:r>
      <w:r w:rsidR="009F298D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pages</w:t>
      </w:r>
      <w:r w:rsidR="00A64280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A64280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including all figures/tables and references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Submitted </w:t>
      </w:r>
      <w:r w:rsidR="00F407F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conference </w:t>
      </w:r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manuscripts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must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have been pre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viously published in or 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under consideration for publication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elsewhere (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conference or journal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Submissions must include a title, abstract, keywords, author(s</w:t>
      </w:r>
      <w:proofErr w:type="gramStart"/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proofErr w:type="gramEnd"/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affiliation(s) with postal and e-mail addresses. </w:t>
      </w:r>
      <w:r w:rsidR="00A7084C" w:rsidRPr="005D7A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l-GR"/>
        </w:rPr>
        <w:t>Changes to the paper title and author names, as well as the other metadata, are only permitted before the paper submission deadline.</w:t>
      </w:r>
      <w:r w:rsidR="007B6F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Program Committee </w:t>
      </w:r>
      <w:r w:rsidR="006611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will reject</w:t>
      </w:r>
      <w:r w:rsidR="005566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="006611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without review</w:t>
      </w:r>
      <w:r w:rsidR="005566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="006611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papers that either exceed the length specification</w:t>
      </w:r>
      <w:r w:rsidR="007B6F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or have been submitted or published elsewhere. Note: ICCCN’2</w:t>
      </w:r>
      <w:r w:rsidR="00EA7A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will select the Best Paper 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and </w:t>
      </w:r>
      <w:r w:rsidR="002F219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runner-up </w:t>
      </w:r>
      <w:r w:rsidR="002F219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paper</w:t>
      </w:r>
      <w:r w:rsidR="00E26839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F298D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 recognize the research quality and excellence.</w:t>
      </w:r>
    </w:p>
    <w:p w14:paraId="2C00CB8B" w14:textId="61ED50B1" w:rsidR="00324A1E" w:rsidRPr="008118CA" w:rsidRDefault="00324A1E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10"/>
          <w:szCs w:val="10"/>
          <w:u w:val="single"/>
          <w:bdr w:val="none" w:sz="0" w:space="0" w:color="auto" w:frame="1"/>
          <w:lang w:val="en-US" w:eastAsia="el-GR"/>
        </w:rPr>
      </w:pPr>
    </w:p>
    <w:p w14:paraId="358D695D" w14:textId="4C1D8F52" w:rsidR="00324A1E" w:rsidRPr="009F6DAC" w:rsidRDefault="00324A1E" w:rsidP="00324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Review and Publication of Manuscripts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5ED9498E" w14:textId="43D82876" w:rsidR="005B7A17" w:rsidRDefault="003D40B5" w:rsidP="005B7A17">
      <w:pPr>
        <w:spacing w:after="0"/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</w:pPr>
      <w:r w:rsidRPr="009F6DAC"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  <w:t xml:space="preserve"> </w:t>
      </w:r>
    </w:p>
    <w:p w14:paraId="4DCC0135" w14:textId="7AD56BDB" w:rsidR="006611E4" w:rsidRPr="004A34AF" w:rsidRDefault="001B5C4B" w:rsidP="001B5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Submitted </w:t>
      </w:r>
      <w:r w:rsidR="00A70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manuscripts</w:t>
      </w:r>
      <w:r w:rsidR="007B6F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will be reviewed by the TPC and judged on originality, technical correctness, relevance, and quality of presentation. An accepted paper must be presented at the conference venue by a 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l-GR"/>
        </w:rPr>
        <w:t>registered author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at the full registration rate. Each full registration covers up to two conference papers authored by the registered author. Accepted and presented papers will be published in the conference proceedings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24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val="en-US" w:eastAsia="el-GR"/>
        </w:rPr>
        <w:t>and</w:t>
      </w:r>
      <w:r w:rsidRPr="00124D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 submitted to IEEE Xplore as well as other Abstracting and Indexing (A&amp;I) databases. </w:t>
      </w:r>
      <w:r w:rsidRPr="004A3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IEEE reserves the right to exclude a paper from distribution after the conference, including IEEE Xplore® Digital Library, if the paper is </w:t>
      </w:r>
      <w:r w:rsidRPr="00C471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en-US" w:eastAsia="el-GR"/>
        </w:rPr>
        <w:t>not</w:t>
      </w:r>
      <w:r w:rsidRPr="004A3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 presented by one (the registered) of the authors of the accepted paper at the conference</w:t>
      </w:r>
      <w:r w:rsidR="0055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 (onsite)</w:t>
      </w:r>
      <w:r w:rsidRPr="004A3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>.</w:t>
      </w:r>
      <w:r w:rsidR="005566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="006611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If the registered/paid author cannot attend/give a presentation </w:t>
      </w:r>
      <w:proofErr w:type="gramStart"/>
      <w:r w:rsidR="006611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>onsite</w:t>
      </w:r>
      <w:proofErr w:type="gramEnd"/>
      <w:r w:rsidR="006611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 xml:space="preserve"> then the author can transfer his/her reg to another author of the paper who will present the paper onsite (please see the registration transfer procedures in “</w:t>
      </w:r>
      <w:r w:rsidR="006611E4" w:rsidRPr="006037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val="en-US" w:eastAsia="el-GR"/>
        </w:rPr>
        <w:t>Author Information</w:t>
      </w:r>
      <w:r w:rsidR="006611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l-GR"/>
        </w:rPr>
        <w:t>” posted at the ICCCN 2024 website).</w:t>
      </w:r>
    </w:p>
    <w:p w14:paraId="20342AF1" w14:textId="77777777" w:rsidR="001B5C4B" w:rsidRPr="008118CA" w:rsidRDefault="001B5C4B" w:rsidP="005B7A17">
      <w:pPr>
        <w:spacing w:after="0"/>
        <w:rPr>
          <w:rFonts w:ascii="inherit" w:eastAsia="Times New Roman" w:hAnsi="inherit" w:cs="Times New Roman"/>
          <w:b/>
          <w:bCs/>
          <w:sz w:val="10"/>
          <w:szCs w:val="10"/>
          <w:u w:val="single"/>
          <w:bdr w:val="none" w:sz="0" w:space="0" w:color="auto" w:frame="1"/>
          <w:lang w:val="en-US" w:eastAsia="el-GR"/>
        </w:rPr>
      </w:pPr>
    </w:p>
    <w:p w14:paraId="237D7926" w14:textId="6897A7C4" w:rsidR="008D7101" w:rsidRPr="009F6DAC" w:rsidRDefault="00324A1E" w:rsidP="008D71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Workshops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</w:t>
      </w:r>
      <w:r w:rsidR="00EA7A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workshops are exciting forums to present, discuss, and formulate specialize topics and emerging hot research topics (new areas, new problems or new methods). The workshops offer a perspective distinct from and complementary to the research themes of the main conference. Workshop </w:t>
      </w:r>
      <w:r w:rsidR="005566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manuscripts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should be no longer than </w:t>
      </w:r>
      <w:r w:rsidR="00EA7A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6</w:t>
      </w:r>
      <w:r w:rsidR="005B7A17"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pages</w:t>
      </w:r>
      <w:r w:rsidR="00A64280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including all figures/tables and references.</w:t>
      </w:r>
      <w:r w:rsidR="005B7A1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detailed info can be found in each workshop’s Call for Papers</w:t>
      </w:r>
      <w:r w:rsidR="000807D7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</w:t>
      </w:r>
      <w:r w:rsidR="0029545F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lang w:val="en-US" w:eastAsia="el-GR"/>
        </w:rPr>
        <w:t>(</w:t>
      </w:r>
      <w:hyperlink r:id="rId28" w:history="1">
        <w:r w:rsidR="00EA7AC3" w:rsidRPr="005D7A2A">
          <w:rPr>
            <w:rStyle w:val="Hyperlink"/>
            <w:rFonts w:ascii="Times New Roman" w:eastAsia="Times New Roman" w:hAnsi="Times New Roman" w:cs="Times New Roman"/>
            <w:b/>
            <w:bCs/>
            <w:color w:val="3333FF"/>
            <w:lang w:val="en-US" w:eastAsia="el-GR"/>
          </w:rPr>
          <w:t>http://www.icccn.org/icccn24/workshop/list-of-workshops</w:t>
        </w:r>
        <w:r w:rsidR="00EA7AC3">
          <w:rPr>
            <w:rStyle w:val="Hyperlink"/>
            <w:rFonts w:ascii="Times New Roman" w:eastAsia="Times New Roman" w:hAnsi="Times New Roman" w:cs="Times New Roman"/>
            <w:b/>
            <w:bCs/>
            <w:lang w:val="en-US" w:eastAsia="el-GR"/>
          </w:rPr>
          <w:t>/</w:t>
        </w:r>
      </w:hyperlink>
      <w:r w:rsidR="008D7101" w:rsidRPr="00570AB5">
        <w:rPr>
          <w:rFonts w:ascii="Times New Roman" w:eastAsia="Times New Roman" w:hAnsi="Times New Roman" w:cs="Times New Roman"/>
          <w:color w:val="333333"/>
          <w:lang w:val="en-US" w:eastAsia="el-GR"/>
        </w:rPr>
        <w:t>)</w:t>
      </w:r>
      <w:r w:rsidR="008D71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.</w:t>
      </w:r>
      <w:r w:rsidR="002954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 xml:space="preserve"> </w:t>
      </w:r>
      <w:r w:rsidR="008D7101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 any questions or additional information, please contact the Workshop General or Workshop Program Chairs.</w:t>
      </w:r>
    </w:p>
    <w:p w14:paraId="32C9A9C9" w14:textId="0E4AC5CA" w:rsidR="00E26839" w:rsidRPr="008118CA" w:rsidRDefault="00E26839" w:rsidP="008D71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en-US" w:eastAsia="el-GR"/>
        </w:rPr>
      </w:pPr>
    </w:p>
    <w:p w14:paraId="70F1AA54" w14:textId="4D993621" w:rsidR="00BD20FF" w:rsidRPr="009F6DAC" w:rsidRDefault="00324A1E" w:rsidP="00BD20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US" w:eastAsia="el-GR"/>
        </w:rPr>
        <w:t>Poster Papers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el-GR"/>
        </w:rPr>
        <w:t>:</w:t>
      </w:r>
    </w:p>
    <w:p w14:paraId="022054AD" w14:textId="79FB5976" w:rsidR="00BD20FF" w:rsidRPr="009F6DAC" w:rsidRDefault="00BD20FF" w:rsidP="00F074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</w:t>
      </w:r>
      <w:r w:rsidR="00EA7A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provides an opportunity to present in-progress work in the fields of computer communications and networks. Topics of interest are the same as the research topics in the ICCCN </w:t>
      </w:r>
      <w:r w:rsidR="002C5025"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202</w:t>
      </w:r>
      <w:r w:rsidR="00EA7AC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conference Call for Papers. Early implementations, prototypes, work-in-progress systems/applications as well as commercial products that are related to the topics are welcome. Presenting a poster is an effective way to obtain early and valuable feedback from a knowledgeable crowd at the conference. Posters must be formatted in standard IEEE camera-ready format (double-column, 10-pt font). Each poster submission must be no longer than </w:t>
      </w:r>
      <w:r w:rsidRPr="009F6D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 pages</w:t>
      </w:r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bookmarkStart w:id="1" w:name="_Hlk115614204"/>
      <w:r w:rsidRPr="009F6D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including all figures/tables and references.</w:t>
      </w:r>
      <w:bookmarkEnd w:id="1"/>
    </w:p>
    <w:p w14:paraId="5EAB9155" w14:textId="77777777" w:rsidR="00E75BE3" w:rsidRPr="008118CA" w:rsidRDefault="00E75BE3" w:rsidP="00E75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en-US" w:eastAsia="el-GR"/>
        </w:rPr>
      </w:pPr>
    </w:p>
    <w:p w14:paraId="5B823F51" w14:textId="20F65CFA" w:rsidR="0071401F" w:rsidRPr="009F6DAC" w:rsidRDefault="00324A1E" w:rsidP="0071401F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</w:pPr>
      <w:r w:rsidRPr="009F6D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val="en-US" w:eastAsia="el-GR"/>
        </w:rPr>
        <w:t>Important Dates</w:t>
      </w:r>
      <w:r w:rsidRPr="009F6D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en-US" w:eastAsia="el-GR"/>
        </w:rPr>
        <w:t>:</w:t>
      </w:r>
      <w:r w:rsidR="00757241" w:rsidRPr="009F6D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en-US" w:eastAsia="el-GR"/>
        </w:rPr>
        <w:t xml:space="preserve"> </w:t>
      </w:r>
      <w:r w:rsidR="00757241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All times below are 11:59 pm (</w:t>
      </w:r>
      <w:r w:rsidR="00EA7AC3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l-GR"/>
        </w:rPr>
        <w:t>New York</w:t>
      </w:r>
      <w:r w:rsidR="00757241" w:rsidRPr="009F6DA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l-GR"/>
        </w:rPr>
        <w:t>, USA</w:t>
      </w:r>
      <w:proofErr w:type="gramStart"/>
      <w:r w:rsidR="00757241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)</w:t>
      </w:r>
      <w:r w:rsidR="0029545F" w:rsidRPr="009F6DAC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;</w:t>
      </w:r>
      <w:proofErr w:type="gramEnd"/>
    </w:p>
    <w:p w14:paraId="2EC3E43D" w14:textId="77777777" w:rsidR="0071401F" w:rsidRPr="008118CA" w:rsidRDefault="0071401F" w:rsidP="0071401F">
      <w:pPr>
        <w:spacing w:after="0" w:line="204" w:lineRule="auto"/>
        <w:rPr>
          <w:rFonts w:ascii="Times New Roman" w:hAnsi="Times New Roman" w:cs="Times New Roman"/>
          <w:sz w:val="10"/>
          <w:szCs w:val="10"/>
        </w:rPr>
      </w:pPr>
    </w:p>
    <w:p w14:paraId="2C17BB86" w14:textId="77777777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F6DAC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Conference and Poster papers:</w:t>
      </w:r>
    </w:p>
    <w:p w14:paraId="2581C279" w14:textId="5D47574C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</w:rPr>
        <w:t xml:space="preserve">Paper submission due: </w:t>
      </w:r>
      <w:r w:rsidR="004C668D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="004C668D"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  <w:lang w:val="en-US"/>
        </w:rPr>
        <w:t>March 1</w:t>
      </w:r>
      <w:r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</w:rPr>
        <w:t>, 202</w:t>
      </w:r>
      <w:r w:rsidR="00EA7AC3"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  <w:lang w:val="en-US"/>
        </w:rPr>
        <w:t>4</w:t>
      </w:r>
      <w:r w:rsidR="006222F2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6222F2" w:rsidRPr="00D06FD5">
        <w:rPr>
          <w:rFonts w:ascii="Calibri" w:eastAsia="Arial" w:hAnsi="Calibri" w:cs="Calibri"/>
          <w:b/>
          <w:sz w:val="24"/>
          <w:szCs w:val="24"/>
          <w:highlight w:val="yellow"/>
          <w:lang w:val="en-US"/>
        </w:rPr>
        <w:t>→</w:t>
      </w:r>
      <w:r w:rsidR="006222F2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 xml:space="preserve"> March </w:t>
      </w:r>
      <w:r w:rsidR="009A197B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>2</w:t>
      </w:r>
      <w:r w:rsidR="006222F2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>5</w:t>
      </w:r>
      <w:r w:rsidR="006222F2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, 202</w:t>
      </w:r>
      <w:r w:rsidR="006222F2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>4</w:t>
      </w:r>
    </w:p>
    <w:p w14:paraId="7E0E57AC" w14:textId="54008AB0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</w:rPr>
        <w:t>Poster Paper</w:t>
      </w:r>
      <w:r w:rsidR="006963CB"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submission due</w:t>
      </w:r>
      <w:r w:rsidRPr="009F6DA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March 2</w:t>
      </w:r>
      <w:r w:rsidR="00EA7AC3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>9,</w:t>
      </w:r>
      <w:r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202</w:t>
      </w:r>
      <w:r w:rsidR="00EA7AC3" w:rsidRPr="00D06FD5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>4</w:t>
      </w:r>
    </w:p>
    <w:p w14:paraId="074658C6" w14:textId="78208299" w:rsidR="0071401F" w:rsidRPr="009F6DAC" w:rsidRDefault="0071401F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iCs/>
          <w:sz w:val="24"/>
          <w:szCs w:val="24"/>
        </w:rPr>
        <w:t>Acceptance Notification</w:t>
      </w:r>
      <w:r w:rsidRPr="009F6DA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</w:rPr>
        <w:t xml:space="preserve">April </w:t>
      </w:r>
      <w:r w:rsidR="004C668D"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  <w:lang w:val="en-US"/>
        </w:rPr>
        <w:t>22</w:t>
      </w:r>
      <w:r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</w:rPr>
        <w:t>, 202</w:t>
      </w:r>
      <w:r w:rsidR="00EA7AC3" w:rsidRPr="005D75FE">
        <w:rPr>
          <w:rFonts w:ascii="Times New Roman" w:eastAsia="Arial" w:hAnsi="Times New Roman" w:cs="Times New Roman"/>
          <w:bCs/>
          <w:strike/>
          <w:sz w:val="24"/>
          <w:szCs w:val="24"/>
          <w:highlight w:val="yellow"/>
          <w:lang w:val="en-US"/>
        </w:rPr>
        <w:t>4</w:t>
      </w:r>
      <w:r w:rsidR="005D75FE" w:rsidRPr="005D75FE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5D75FE" w:rsidRPr="005D75FE">
        <w:rPr>
          <w:rFonts w:ascii="Calibri" w:eastAsia="Arial" w:hAnsi="Calibri" w:cs="Calibri"/>
          <w:b/>
          <w:sz w:val="24"/>
          <w:szCs w:val="24"/>
          <w:highlight w:val="yellow"/>
          <w:lang w:val="en-US"/>
        </w:rPr>
        <w:t>→</w:t>
      </w:r>
      <w:r w:rsidR="005D75FE" w:rsidRPr="005D75FE">
        <w:rPr>
          <w:rFonts w:ascii="Times New Roman" w:eastAsia="Arial" w:hAnsi="Times New Roman" w:cs="Times New Roman"/>
          <w:b/>
          <w:sz w:val="24"/>
          <w:szCs w:val="24"/>
          <w:highlight w:val="yellow"/>
          <w:lang w:val="en-US"/>
        </w:rPr>
        <w:t xml:space="preserve"> May 2, 2024</w:t>
      </w:r>
    </w:p>
    <w:p w14:paraId="71509E2F" w14:textId="3ABFE96D" w:rsidR="00124A01" w:rsidRPr="009F6DAC" w:rsidRDefault="00124A01" w:rsidP="00714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>Conference date: July 2</w:t>
      </w:r>
      <w:r w:rsidR="00EA7AC3">
        <w:rPr>
          <w:rFonts w:ascii="Times New Roman" w:eastAsia="Arial" w:hAnsi="Times New Roman" w:cs="Times New Roman"/>
          <w:b/>
          <w:sz w:val="24"/>
          <w:szCs w:val="24"/>
          <w:lang w:val="en-US"/>
        </w:rPr>
        <w:t>9</w:t>
      </w:r>
      <w:r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– </w:t>
      </w:r>
      <w:r w:rsidR="00EA7AC3">
        <w:rPr>
          <w:rFonts w:ascii="Times New Roman" w:eastAsia="Arial" w:hAnsi="Times New Roman" w:cs="Times New Roman"/>
          <w:b/>
          <w:sz w:val="24"/>
          <w:szCs w:val="24"/>
          <w:lang w:val="en-US"/>
        </w:rPr>
        <w:t>31,</w:t>
      </w:r>
      <w:r w:rsidRPr="009F6DAC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202</w:t>
      </w:r>
      <w:r w:rsidR="00EA7AC3">
        <w:rPr>
          <w:rFonts w:ascii="Times New Roman" w:eastAsia="Arial" w:hAnsi="Times New Roman" w:cs="Times New Roman"/>
          <w:b/>
          <w:sz w:val="24"/>
          <w:szCs w:val="24"/>
          <w:lang w:val="en-US"/>
        </w:rPr>
        <w:t>4</w:t>
      </w:r>
    </w:p>
    <w:p w14:paraId="11CAF713" w14:textId="77777777" w:rsidR="0071401F" w:rsidRPr="008118CA" w:rsidRDefault="0071401F" w:rsidP="0071401F">
      <w:pPr>
        <w:spacing w:after="0" w:line="204" w:lineRule="auto"/>
        <w:rPr>
          <w:rFonts w:ascii="Times New Roman" w:hAnsi="Times New Roman" w:cs="Times New Roman"/>
          <w:sz w:val="10"/>
          <w:szCs w:val="10"/>
        </w:rPr>
      </w:pPr>
    </w:p>
    <w:p w14:paraId="32755BE9" w14:textId="77777777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Workshop papers:</w:t>
      </w:r>
    </w:p>
    <w:p w14:paraId="5B53C279" w14:textId="5D77C29A" w:rsidR="0071401F" w:rsidRPr="009F6DAC" w:rsidRDefault="0071401F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Paper submission</w:t>
      </w:r>
      <w:r w:rsidR="006963CB" w:rsidRPr="009F6D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due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: </w:t>
      </w:r>
      <w:r w:rsidR="00037D85" w:rsidRPr="00D06FD5">
        <w:rPr>
          <w:rFonts w:ascii="Times New Roman" w:eastAsia="Arial" w:hAnsi="Times New Roman" w:cs="Times New Roman"/>
          <w:b/>
          <w:bCs/>
          <w:strike/>
          <w:sz w:val="24"/>
          <w:szCs w:val="24"/>
          <w:highlight w:val="yellow"/>
        </w:rPr>
        <w:t xml:space="preserve">March </w:t>
      </w:r>
      <w:r w:rsidR="00037D85" w:rsidRPr="00D06FD5">
        <w:rPr>
          <w:rFonts w:ascii="Times New Roman" w:eastAsia="Arial" w:hAnsi="Times New Roman" w:cs="Times New Roman"/>
          <w:b/>
          <w:bCs/>
          <w:strike/>
          <w:sz w:val="24"/>
          <w:szCs w:val="24"/>
          <w:highlight w:val="yellow"/>
          <w:lang w:val="en-US"/>
        </w:rPr>
        <w:t>4</w:t>
      </w:r>
      <w:r w:rsidR="00037D85" w:rsidRPr="00D06FD5">
        <w:rPr>
          <w:rFonts w:ascii="Times New Roman" w:eastAsia="Arial" w:hAnsi="Times New Roman" w:cs="Times New Roman"/>
          <w:b/>
          <w:bCs/>
          <w:strike/>
          <w:sz w:val="24"/>
          <w:szCs w:val="24"/>
          <w:highlight w:val="yellow"/>
        </w:rPr>
        <w:t>, 202</w:t>
      </w:r>
      <w:r w:rsidR="00037D85" w:rsidRPr="00D06FD5">
        <w:rPr>
          <w:rFonts w:ascii="Times New Roman" w:eastAsia="Arial" w:hAnsi="Times New Roman" w:cs="Times New Roman"/>
          <w:b/>
          <w:bCs/>
          <w:strike/>
          <w:sz w:val="24"/>
          <w:szCs w:val="24"/>
          <w:highlight w:val="yellow"/>
          <w:lang w:val="en-US"/>
        </w:rPr>
        <w:t>4</w:t>
      </w:r>
      <w:r w:rsidR="00037D85" w:rsidRPr="00D06FD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37D85" w:rsidRPr="00D06FD5">
        <w:rPr>
          <w:rFonts w:ascii="Calibri" w:eastAsia="Arial" w:hAnsi="Calibri" w:cs="Calibri"/>
          <w:b/>
          <w:bCs/>
          <w:sz w:val="24"/>
          <w:szCs w:val="24"/>
          <w:highlight w:val="yellow"/>
        </w:rPr>
        <w:t>→</w:t>
      </w:r>
      <w:r w:rsidR="00037D85" w:rsidRPr="00D06FD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 xml:space="preserve"> March </w:t>
      </w:r>
      <w:r w:rsidR="00933C99" w:rsidRPr="00D06FD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2</w:t>
      </w:r>
      <w:r w:rsidR="009A197B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9</w:t>
      </w:r>
      <w:r w:rsidR="00037D85" w:rsidRPr="00D06FD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>, 202</w:t>
      </w:r>
      <w:r w:rsidR="00037D85" w:rsidRPr="00D06FD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4</w:t>
      </w:r>
    </w:p>
    <w:p w14:paraId="5ADC400D" w14:textId="15E59AD8" w:rsidR="0071401F" w:rsidRPr="009F6DAC" w:rsidRDefault="006963CB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Acceptance </w:t>
      </w:r>
      <w:r w:rsidR="0071401F"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Notification: </w:t>
      </w:r>
      <w:r w:rsidR="0071401F" w:rsidRPr="00801455">
        <w:rPr>
          <w:rFonts w:ascii="Times New Roman" w:eastAsia="Arial" w:hAnsi="Times New Roman" w:cs="Times New Roman"/>
          <w:strike/>
          <w:sz w:val="24"/>
          <w:szCs w:val="24"/>
          <w:highlight w:val="yellow"/>
        </w:rPr>
        <w:t>April 2</w:t>
      </w:r>
      <w:r w:rsidR="002A56C8" w:rsidRPr="00801455">
        <w:rPr>
          <w:rFonts w:ascii="Times New Roman" w:eastAsia="Arial" w:hAnsi="Times New Roman" w:cs="Times New Roman"/>
          <w:strike/>
          <w:sz w:val="24"/>
          <w:szCs w:val="24"/>
          <w:highlight w:val="yellow"/>
          <w:lang w:val="en-US"/>
        </w:rPr>
        <w:t>6</w:t>
      </w:r>
      <w:r w:rsidR="0071401F" w:rsidRPr="00801455">
        <w:rPr>
          <w:rFonts w:ascii="Times New Roman" w:eastAsia="Arial" w:hAnsi="Times New Roman" w:cs="Times New Roman"/>
          <w:strike/>
          <w:sz w:val="24"/>
          <w:szCs w:val="24"/>
          <w:highlight w:val="yellow"/>
        </w:rPr>
        <w:t xml:space="preserve">, </w:t>
      </w:r>
      <w:proofErr w:type="gramStart"/>
      <w:r w:rsidR="0071401F" w:rsidRPr="00801455">
        <w:rPr>
          <w:rFonts w:ascii="Times New Roman" w:eastAsia="Arial" w:hAnsi="Times New Roman" w:cs="Times New Roman"/>
          <w:strike/>
          <w:sz w:val="24"/>
          <w:szCs w:val="24"/>
          <w:highlight w:val="yellow"/>
        </w:rPr>
        <w:t>202</w:t>
      </w:r>
      <w:r w:rsidR="002A56C8" w:rsidRPr="00801455">
        <w:rPr>
          <w:rFonts w:ascii="Times New Roman" w:eastAsia="Arial" w:hAnsi="Times New Roman" w:cs="Times New Roman"/>
          <w:strike/>
          <w:sz w:val="24"/>
          <w:szCs w:val="24"/>
          <w:highlight w:val="yellow"/>
          <w:lang w:val="en-US"/>
        </w:rPr>
        <w:t>4</w:t>
      </w:r>
      <w:proofErr w:type="gramEnd"/>
      <w:r w:rsidR="006F12ED" w:rsidRPr="0080145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r w:rsidR="006F12ED" w:rsidRPr="00801455">
        <w:rPr>
          <w:rFonts w:ascii="Calibri" w:eastAsia="Arial" w:hAnsi="Calibri" w:cs="Calibri"/>
          <w:b/>
          <w:bCs/>
          <w:sz w:val="24"/>
          <w:szCs w:val="24"/>
          <w:highlight w:val="yellow"/>
          <w:lang w:val="en-US"/>
        </w:rPr>
        <w:t>→</w:t>
      </w:r>
      <w:r w:rsidR="006F12ED" w:rsidRPr="00801455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 xml:space="preserve"> May 9, 2024</w:t>
      </w:r>
    </w:p>
    <w:p w14:paraId="4E921EFE" w14:textId="6ABA05EA" w:rsidR="0071401F" w:rsidRPr="009F6DAC" w:rsidRDefault="0071401F" w:rsidP="007140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DA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Workshop date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 July </w:t>
      </w:r>
      <w:r w:rsidR="002A56C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31</w:t>
      </w:r>
      <w:r w:rsidRPr="009F6DAC">
        <w:rPr>
          <w:rFonts w:ascii="Times New Roman" w:eastAsia="Arial" w:hAnsi="Times New Roman" w:cs="Times New Roman"/>
          <w:b/>
          <w:bCs/>
          <w:sz w:val="24"/>
          <w:szCs w:val="24"/>
        </w:rPr>
        <w:t>, 202</w:t>
      </w:r>
      <w:r w:rsidR="002A56C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4</w:t>
      </w:r>
    </w:p>
    <w:p w14:paraId="0CDB9F2F" w14:textId="77777777" w:rsidR="0071401F" w:rsidRPr="008118CA" w:rsidRDefault="0071401F" w:rsidP="0071401F">
      <w:pPr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  <w:lang w:val="en-US" w:eastAsia="el-GR"/>
        </w:rPr>
      </w:pPr>
    </w:p>
    <w:p w14:paraId="39C54DDF" w14:textId="0E5477C7" w:rsidR="0071401F" w:rsidRPr="009F6DAC" w:rsidRDefault="0071401F" w:rsidP="0071401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All </w:t>
      </w:r>
      <w:r w:rsidRPr="009F6DAC">
        <w:rPr>
          <w:rFonts w:ascii="Times New Roman" w:eastAsia="Arial" w:hAnsi="Times New Roman" w:cs="Times New Roman"/>
          <w:bCs/>
          <w:iCs/>
          <w:sz w:val="25"/>
          <w:szCs w:val="25"/>
          <w:u w:val="single"/>
          <w:lang w:val="en-US"/>
        </w:rPr>
        <w:t>(conference/poster/workshops)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 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</w:rPr>
        <w:t xml:space="preserve">Camera-Ready </w:t>
      </w:r>
      <w:r w:rsidR="006963CB"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>Papers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  <w:lang w:val="en-US"/>
        </w:rPr>
        <w:t xml:space="preserve"> </w:t>
      </w:r>
      <w:r w:rsidRPr="009F6DAC">
        <w:rPr>
          <w:rFonts w:ascii="Times New Roman" w:eastAsia="Arial" w:hAnsi="Times New Roman" w:cs="Times New Roman"/>
          <w:b/>
          <w:i/>
          <w:sz w:val="25"/>
          <w:szCs w:val="25"/>
          <w:u w:val="single"/>
        </w:rPr>
        <w:t>Due</w:t>
      </w:r>
      <w:r w:rsidRPr="009F6DAC">
        <w:rPr>
          <w:rFonts w:ascii="Times New Roman" w:eastAsia="Arial" w:hAnsi="Times New Roman" w:cs="Times New Roman"/>
          <w:b/>
          <w:sz w:val="25"/>
          <w:szCs w:val="25"/>
        </w:rPr>
        <w:t xml:space="preserve">: </w:t>
      </w:r>
      <w:r w:rsidRPr="00087B7A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</w:rPr>
        <w:t xml:space="preserve">May </w:t>
      </w:r>
      <w:r w:rsidR="00087B7A" w:rsidRPr="00087B7A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  <w:lang w:val="en-US"/>
        </w:rPr>
        <w:t>2</w:t>
      </w:r>
      <w:r w:rsidR="004C668D" w:rsidRPr="00087B7A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  <w:lang w:val="en-US"/>
        </w:rPr>
        <w:t>0</w:t>
      </w:r>
      <w:r w:rsidRPr="00087B7A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</w:rPr>
        <w:t>, 202</w:t>
      </w:r>
      <w:r w:rsidR="002A56C8" w:rsidRPr="00087B7A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  <w:lang w:val="en-US"/>
        </w:rPr>
        <w:t>4</w:t>
      </w:r>
      <w:r w:rsidRPr="009F6DAC">
        <w:rPr>
          <w:rFonts w:ascii="Times New Roman" w:eastAsia="Arial" w:hAnsi="Times New Roman" w:cs="Times New Roman"/>
          <w:b/>
          <w:sz w:val="25"/>
          <w:szCs w:val="25"/>
        </w:rPr>
        <w:t xml:space="preserve"> (Hard deadline)</w:t>
      </w:r>
    </w:p>
    <w:p w14:paraId="5B95F54B" w14:textId="30CC5822" w:rsidR="004A0C62" w:rsidRPr="008118CA" w:rsidRDefault="004A0C62" w:rsidP="00E75BE3">
      <w:pPr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  <w:bdr w:val="none" w:sz="0" w:space="0" w:color="auto" w:frame="1"/>
          <w:shd w:val="clear" w:color="auto" w:fill="FFFFFF"/>
          <w:lang w:val="en-US" w:eastAsia="el-GR"/>
        </w:rPr>
      </w:pPr>
    </w:p>
    <w:p w14:paraId="5FF6B2FD" w14:textId="59468FE1" w:rsidR="00E75BE3" w:rsidRPr="009F6DAC" w:rsidRDefault="00324A1E" w:rsidP="00E75BE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</w:pP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Please refer to "</w:t>
      </w:r>
      <w:r w:rsidRPr="009F6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  <w:lang w:val="en-US" w:eastAsia="el-GR"/>
        </w:rPr>
        <w:t>Author Information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" posted at the conference website for more info on paper submission</w:t>
      </w:r>
      <w:r w:rsidR="00515837"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, </w:t>
      </w:r>
      <w:r w:rsidR="003B1C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onsite </w:t>
      </w:r>
      <w:r w:rsidR="00515837"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presentation</w:t>
      </w:r>
      <w:r w:rsidR="001204C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, registration </w:t>
      </w:r>
      <w:proofErr w:type="spellStart"/>
      <w:r w:rsidR="001204C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tnansfer</w:t>
      </w:r>
      <w:proofErr w:type="spellEnd"/>
      <w:r w:rsidR="00515837"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 </w:t>
      </w:r>
      <w:r w:rsidRPr="009F6D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and related rules/policies.</w:t>
      </w:r>
    </w:p>
    <w:p w14:paraId="52C135B5" w14:textId="70AB9C01" w:rsidR="00E75BE3" w:rsidRPr="002A56C8" w:rsidRDefault="00E75BE3" w:rsidP="00E75BE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bdr w:val="none" w:sz="0" w:space="0" w:color="auto" w:frame="1"/>
          <w:shd w:val="clear" w:color="auto" w:fill="FFFFFF"/>
          <w:lang w:val="en-US" w:eastAsia="el-GR"/>
        </w:rPr>
      </w:pPr>
    </w:p>
    <w:p w14:paraId="15083631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Executive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 xml:space="preserve"> Prof. Krishna Kant, Temple University, USA (</w:t>
      </w:r>
      <w:hyperlink r:id="rId29" w:history="1">
        <w:r w:rsidRPr="00DE61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kkant@temple.edu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13C453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4C5F8BC7" w14:textId="30A2040B" w:rsidR="002A56C8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 xml:space="preserve"> Prof. Tommaso Melodia, Northeastern University, USA (</w:t>
      </w:r>
      <w:hyperlink r:id="rId30" w:history="1">
        <w:r w:rsidR="004C668D" w:rsidRPr="00103D21">
          <w:rPr>
            <w:rStyle w:val="Hyperlink"/>
            <w:rFonts w:ascii="Times New Roman" w:hAnsi="Times New Roman" w:cs="Times New Roman"/>
            <w:sz w:val="24"/>
            <w:szCs w:val="24"/>
          </w:rPr>
          <w:t>t.melodia@northeastern.edu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9F12B7" w14:textId="77777777" w:rsidR="004474B2" w:rsidRPr="008118CA" w:rsidRDefault="004474B2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0882333A" w14:textId="31CC190D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TPC Co-Chairs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92BF33D" w14:textId="58E36CEB" w:rsidR="00940EBF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 xml:space="preserve">Prof.: </w:t>
      </w:r>
      <w:r w:rsidRPr="001665AF">
        <w:rPr>
          <w:rStyle w:val="gd"/>
          <w:rFonts w:ascii="Times New Roman" w:hAnsi="Times New Roman" w:cs="Times New Roman"/>
          <w:sz w:val="24"/>
          <w:szCs w:val="24"/>
        </w:rPr>
        <w:t>Enzo Mingozzi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>, University of Pisa, Italy (</w:t>
      </w:r>
      <w:hyperlink r:id="rId31" w:history="1">
        <w:r w:rsidR="00940EBF" w:rsidRPr="002857E3">
          <w:rPr>
            <w:rStyle w:val="Hyperlink"/>
            <w:rFonts w:ascii="Times New Roman" w:hAnsi="Times New Roman" w:cs="Times New Roman"/>
            <w:sz w:val="24"/>
            <w:szCs w:val="24"/>
          </w:rPr>
          <w:t>enzo.mingozzi@unipi.it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F3FB0F" w14:textId="0DB94F82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>Prof. Honggang Wang, Yeshi</w:t>
      </w:r>
      <w:r w:rsidR="00DE618D" w:rsidRPr="008118C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>a University, USA (</w:t>
      </w:r>
      <w:hyperlink r:id="rId32" w:history="1">
        <w:r w:rsidRPr="001665AF">
          <w:rPr>
            <w:rStyle w:val="Hyperlink"/>
            <w:rFonts w:ascii="Times New Roman" w:hAnsi="Times New Roman" w:cs="Times New Roman"/>
            <w:sz w:val="24"/>
            <w:szCs w:val="24"/>
          </w:rPr>
          <w:t>honggang.wang@yu.edu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F330C2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3BA2792A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Workshops Co-General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br/>
        <w:t>Prof. Kewei Sha, University of North Texas, USA (</w:t>
      </w:r>
      <w:hyperlink r:id="rId33" w:history="1">
        <w:r w:rsidRPr="00DE61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comersha@gmail.com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0F0F4E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>Prof. Yalong Wu, University of Houston – Clear Lake, USA (</w:t>
      </w:r>
      <w:hyperlink r:id="rId34" w:history="1">
        <w:r w:rsidRPr="00DE61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wuy@uhcl.edu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3CB1560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30FFEF40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Poster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A28E3" w14:textId="0C60AA54" w:rsidR="002A56C8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>Haofan Cai, University of Hawaiʻi at Mānoa, USA (</w:t>
      </w:r>
      <w:hyperlink r:id="rId35" w:history="1">
        <w:r w:rsidR="004C668D" w:rsidRPr="00103D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haofanc@hawaii.edu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58174C" w14:textId="77777777" w:rsidR="004474B2" w:rsidRPr="008118CA" w:rsidRDefault="004474B2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05F9D7A0" w14:textId="22067A16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Publications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1CE72" w14:textId="1F773CB4" w:rsidR="002A56C8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>Madhurima Ray, Penn State University-Beaver, USA (</w:t>
      </w:r>
      <w:hyperlink r:id="rId36" w:history="1">
        <w:r w:rsidR="004C668D" w:rsidRPr="00103D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madhurima.ray@psu.edu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D694C2" w14:textId="77777777" w:rsidR="004474B2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18D">
        <w:rPr>
          <w:rFonts w:ascii="Times New Roman" w:eastAsia="Times New Roman" w:hAnsi="Times New Roman" w:cs="Times New Roman"/>
          <w:sz w:val="6"/>
          <w:szCs w:val="6"/>
          <w:lang w:val="en-US"/>
        </w:rPr>
        <w:t xml:space="preserve">   </w:t>
      </w:r>
      <w:r w:rsidRPr="00DE618D">
        <w:rPr>
          <w:rFonts w:ascii="Times New Roman" w:eastAsia="Times New Roman" w:hAnsi="Times New Roman" w:cs="Times New Roman"/>
          <w:sz w:val="6"/>
          <w:szCs w:val="6"/>
        </w:rPr>
        <w:br/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Publicity Co-Chairs: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br/>
        <w:t>(Asia) Puning Zhang, Chongqing University of Posts and Telecommunications, P.R. China</w:t>
      </w:r>
    </w:p>
    <w:p w14:paraId="77E9D1E6" w14:textId="7DE9D652" w:rsidR="002A56C8" w:rsidRDefault="004474B2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2A56C8" w:rsidRPr="00DE618D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37" w:history="1">
        <w:r w:rsidR="004C668D" w:rsidRPr="00103D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zhangpnphd@gmail.com</w:t>
        </w:r>
      </w:hyperlink>
      <w:r w:rsidR="002A56C8"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26607C" w14:textId="6B23E9A8" w:rsidR="002A56C8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618D">
        <w:rPr>
          <w:rFonts w:ascii="Times New Roman" w:eastAsia="Times New Roman" w:hAnsi="Times New Roman" w:cs="Times New Roman"/>
          <w:sz w:val="24"/>
          <w:szCs w:val="24"/>
          <w:lang w:val="it-IT"/>
        </w:rPr>
        <w:t>(Europe) Carlo Puliafito, University of Pisa, Italy (</w:t>
      </w:r>
      <w:hyperlink r:id="rId38" w:history="1">
        <w:r w:rsidR="004C668D" w:rsidRPr="00103D2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/>
          </w:rPr>
          <w:t>carlo.puliafito@unipi.it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3B505FAC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24"/>
          <w:szCs w:val="24"/>
        </w:rPr>
        <w:t>(America) MD Shaad Mahmud, University of New Hampshire, USA (</w:t>
      </w:r>
      <w:hyperlink r:id="rId39" w:history="1">
        <w:r w:rsidRPr="00DE61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MDShaad.Mahmud@unh.edu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730F2C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14:paraId="7A19BB9C" w14:textId="77777777" w:rsidR="002A56C8" w:rsidRPr="00DE618D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Local Arrangement Chair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br/>
        <w:t>Prof. Yi Zhu, Hawai’i Pacific University, USA (</w:t>
      </w:r>
      <w:hyperlink r:id="rId40" w:history="1">
        <w:r w:rsidRPr="00DE61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yzhu@hpu.edu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39144F" w14:textId="0ECFF663" w:rsidR="004474B2" w:rsidRDefault="002A56C8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618D">
        <w:rPr>
          <w:rFonts w:ascii="Times New Roman" w:eastAsia="Times New Roman" w:hAnsi="Times New Roman" w:cs="Times New Roman"/>
          <w:sz w:val="6"/>
          <w:szCs w:val="6"/>
          <w:lang w:val="en-US"/>
        </w:rPr>
        <w:t xml:space="preserve">   </w:t>
      </w:r>
      <w:r w:rsidRPr="00DE618D">
        <w:rPr>
          <w:rFonts w:ascii="Times New Roman" w:eastAsia="Times New Roman" w:hAnsi="Times New Roman" w:cs="Times New Roman"/>
          <w:sz w:val="6"/>
          <w:szCs w:val="6"/>
        </w:rPr>
        <w:br/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Webmaster</w:t>
      </w:r>
      <w:r w:rsidRPr="00DE61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618D">
        <w:rPr>
          <w:rFonts w:ascii="Times New Roman" w:eastAsia="Times New Roman" w:hAnsi="Times New Roman" w:cs="Times New Roman"/>
          <w:sz w:val="24"/>
          <w:szCs w:val="24"/>
        </w:rPr>
        <w:br/>
        <w:t>Prof. Hyungbae Park, University of North Georgia, USA (</w:t>
      </w:r>
      <w:hyperlink r:id="rId41" w:history="1">
        <w:r w:rsidRPr="00DE61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hpark@ung.edu</w:t>
        </w:r>
      </w:hyperlink>
      <w:r w:rsidRPr="00DE61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253E35" w14:textId="77777777" w:rsidR="004474B2" w:rsidRPr="00DE618D" w:rsidRDefault="004474B2" w:rsidP="002A56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CA4105" w14:textId="5B2BEB56" w:rsidR="00D10CD8" w:rsidRPr="00D10CD8" w:rsidRDefault="00D10CD8" w:rsidP="003462C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sectPr w:rsidR="00D10CD8" w:rsidRPr="00D10CD8" w:rsidSect="00BA0621">
      <w:pgSz w:w="11906" w:h="16838"/>
      <w:pgMar w:top="360" w:right="656" w:bottom="360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9B5"/>
    <w:multiLevelType w:val="hybridMultilevel"/>
    <w:tmpl w:val="2B9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6AF6"/>
    <w:multiLevelType w:val="hybridMultilevel"/>
    <w:tmpl w:val="48AE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1945"/>
    <w:multiLevelType w:val="hybridMultilevel"/>
    <w:tmpl w:val="3B6E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20E0"/>
    <w:multiLevelType w:val="hybridMultilevel"/>
    <w:tmpl w:val="E5EA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D2C"/>
    <w:multiLevelType w:val="multilevel"/>
    <w:tmpl w:val="147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5874"/>
    <w:multiLevelType w:val="multilevel"/>
    <w:tmpl w:val="6A1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E2D64"/>
    <w:multiLevelType w:val="hybridMultilevel"/>
    <w:tmpl w:val="376E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2F5E"/>
    <w:multiLevelType w:val="hybridMultilevel"/>
    <w:tmpl w:val="F51A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ABA"/>
    <w:multiLevelType w:val="hybridMultilevel"/>
    <w:tmpl w:val="864C82BA"/>
    <w:lvl w:ilvl="0" w:tplc="BC7C506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2B70C46A">
      <w:numFmt w:val="decimal"/>
      <w:lvlText w:val=""/>
      <w:lvlJc w:val="left"/>
      <w:pPr>
        <w:ind w:left="0" w:firstLine="0"/>
      </w:pPr>
    </w:lvl>
    <w:lvl w:ilvl="2" w:tplc="9DD2EE3E">
      <w:numFmt w:val="decimal"/>
      <w:lvlText w:val=""/>
      <w:lvlJc w:val="left"/>
      <w:pPr>
        <w:ind w:left="0" w:firstLine="0"/>
      </w:pPr>
    </w:lvl>
    <w:lvl w:ilvl="3" w:tplc="6C322A2E">
      <w:numFmt w:val="decimal"/>
      <w:lvlText w:val=""/>
      <w:lvlJc w:val="left"/>
      <w:pPr>
        <w:ind w:left="0" w:firstLine="0"/>
      </w:pPr>
    </w:lvl>
    <w:lvl w:ilvl="4" w:tplc="7DF6A7B8">
      <w:numFmt w:val="decimal"/>
      <w:lvlText w:val=""/>
      <w:lvlJc w:val="left"/>
      <w:pPr>
        <w:ind w:left="0" w:firstLine="0"/>
      </w:pPr>
    </w:lvl>
    <w:lvl w:ilvl="5" w:tplc="DCCAD270">
      <w:numFmt w:val="decimal"/>
      <w:lvlText w:val=""/>
      <w:lvlJc w:val="left"/>
      <w:pPr>
        <w:ind w:left="0" w:firstLine="0"/>
      </w:pPr>
    </w:lvl>
    <w:lvl w:ilvl="6" w:tplc="A6BC2CFA">
      <w:numFmt w:val="decimal"/>
      <w:lvlText w:val=""/>
      <w:lvlJc w:val="left"/>
      <w:pPr>
        <w:ind w:left="0" w:firstLine="0"/>
      </w:pPr>
    </w:lvl>
    <w:lvl w:ilvl="7" w:tplc="B98A9740">
      <w:numFmt w:val="decimal"/>
      <w:lvlText w:val=""/>
      <w:lvlJc w:val="left"/>
      <w:pPr>
        <w:ind w:left="0" w:firstLine="0"/>
      </w:pPr>
    </w:lvl>
    <w:lvl w:ilvl="8" w:tplc="E87A4B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C585821"/>
    <w:multiLevelType w:val="multilevel"/>
    <w:tmpl w:val="695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12318"/>
    <w:multiLevelType w:val="hybridMultilevel"/>
    <w:tmpl w:val="F19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3379"/>
    <w:multiLevelType w:val="multilevel"/>
    <w:tmpl w:val="C02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14F1B"/>
    <w:multiLevelType w:val="multilevel"/>
    <w:tmpl w:val="F5A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F299B"/>
    <w:multiLevelType w:val="hybridMultilevel"/>
    <w:tmpl w:val="BF2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34A8"/>
    <w:multiLevelType w:val="multilevel"/>
    <w:tmpl w:val="974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E3D01"/>
    <w:multiLevelType w:val="hybridMultilevel"/>
    <w:tmpl w:val="A9A6B0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D73234D"/>
    <w:multiLevelType w:val="hybridMultilevel"/>
    <w:tmpl w:val="DCBA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D4DC3"/>
    <w:multiLevelType w:val="hybridMultilevel"/>
    <w:tmpl w:val="F518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547B"/>
    <w:multiLevelType w:val="multilevel"/>
    <w:tmpl w:val="61A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039EA"/>
    <w:multiLevelType w:val="hybridMultilevel"/>
    <w:tmpl w:val="1714D2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5259E"/>
    <w:multiLevelType w:val="multilevel"/>
    <w:tmpl w:val="A35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F2AE5"/>
    <w:multiLevelType w:val="multilevel"/>
    <w:tmpl w:val="AC3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374151"/>
    <w:multiLevelType w:val="multilevel"/>
    <w:tmpl w:val="040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844118"/>
    <w:multiLevelType w:val="hybridMultilevel"/>
    <w:tmpl w:val="FD8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07F0F"/>
    <w:multiLevelType w:val="hybridMultilevel"/>
    <w:tmpl w:val="485C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21455"/>
    <w:multiLevelType w:val="multilevel"/>
    <w:tmpl w:val="67C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356564">
    <w:abstractNumId w:val="21"/>
  </w:num>
  <w:num w:numId="2" w16cid:durableId="1739326968">
    <w:abstractNumId w:val="19"/>
  </w:num>
  <w:num w:numId="3" w16cid:durableId="2117215124">
    <w:abstractNumId w:val="18"/>
  </w:num>
  <w:num w:numId="4" w16cid:durableId="590823429">
    <w:abstractNumId w:val="11"/>
  </w:num>
  <w:num w:numId="5" w16cid:durableId="1405907908">
    <w:abstractNumId w:val="25"/>
  </w:num>
  <w:num w:numId="6" w16cid:durableId="1921719391">
    <w:abstractNumId w:val="14"/>
  </w:num>
  <w:num w:numId="7" w16cid:durableId="380062699">
    <w:abstractNumId w:val="22"/>
  </w:num>
  <w:num w:numId="8" w16cid:durableId="1054933320">
    <w:abstractNumId w:val="9"/>
  </w:num>
  <w:num w:numId="9" w16cid:durableId="1518494762">
    <w:abstractNumId w:val="4"/>
  </w:num>
  <w:num w:numId="10" w16cid:durableId="1584021859">
    <w:abstractNumId w:val="12"/>
  </w:num>
  <w:num w:numId="11" w16cid:durableId="570505393">
    <w:abstractNumId w:val="5"/>
  </w:num>
  <w:num w:numId="12" w16cid:durableId="372772806">
    <w:abstractNumId w:val="20"/>
  </w:num>
  <w:num w:numId="13" w16cid:durableId="1027409293">
    <w:abstractNumId w:val="13"/>
  </w:num>
  <w:num w:numId="14" w16cid:durableId="1358893655">
    <w:abstractNumId w:val="8"/>
  </w:num>
  <w:num w:numId="15" w16cid:durableId="1822426455">
    <w:abstractNumId w:val="6"/>
  </w:num>
  <w:num w:numId="16" w16cid:durableId="2027243339">
    <w:abstractNumId w:val="16"/>
  </w:num>
  <w:num w:numId="17" w16cid:durableId="1488284726">
    <w:abstractNumId w:val="7"/>
  </w:num>
  <w:num w:numId="18" w16cid:durableId="877623420">
    <w:abstractNumId w:val="2"/>
  </w:num>
  <w:num w:numId="19" w16cid:durableId="903226160">
    <w:abstractNumId w:val="10"/>
  </w:num>
  <w:num w:numId="20" w16cid:durableId="317921393">
    <w:abstractNumId w:val="23"/>
  </w:num>
  <w:num w:numId="21" w16cid:durableId="597755883">
    <w:abstractNumId w:val="0"/>
  </w:num>
  <w:num w:numId="22" w16cid:durableId="220483370">
    <w:abstractNumId w:val="17"/>
  </w:num>
  <w:num w:numId="23" w16cid:durableId="1053193827">
    <w:abstractNumId w:val="1"/>
  </w:num>
  <w:num w:numId="24" w16cid:durableId="10573622">
    <w:abstractNumId w:val="24"/>
  </w:num>
  <w:num w:numId="25" w16cid:durableId="438767708">
    <w:abstractNumId w:val="15"/>
  </w:num>
  <w:num w:numId="26" w16cid:durableId="169850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jOwNDcwNjE0tDRX0lEKTi0uzszPAykwrAUAI9sLiSwAAAA="/>
  </w:docVars>
  <w:rsids>
    <w:rsidRoot w:val="00324A1E"/>
    <w:rsid w:val="00002AFB"/>
    <w:rsid w:val="00023E72"/>
    <w:rsid w:val="00034334"/>
    <w:rsid w:val="00037D85"/>
    <w:rsid w:val="000807D7"/>
    <w:rsid w:val="00087B7A"/>
    <w:rsid w:val="000A41FF"/>
    <w:rsid w:val="000B084D"/>
    <w:rsid w:val="000D67FD"/>
    <w:rsid w:val="001204C6"/>
    <w:rsid w:val="00124A01"/>
    <w:rsid w:val="00124D18"/>
    <w:rsid w:val="00137230"/>
    <w:rsid w:val="001665AF"/>
    <w:rsid w:val="00176A5D"/>
    <w:rsid w:val="001B5C4B"/>
    <w:rsid w:val="001B710D"/>
    <w:rsid w:val="001C5E08"/>
    <w:rsid w:val="001F0598"/>
    <w:rsid w:val="002072E9"/>
    <w:rsid w:val="00236131"/>
    <w:rsid w:val="00242682"/>
    <w:rsid w:val="0029545F"/>
    <w:rsid w:val="002A56C8"/>
    <w:rsid w:val="002B2601"/>
    <w:rsid w:val="002C5025"/>
    <w:rsid w:val="002F2199"/>
    <w:rsid w:val="00311067"/>
    <w:rsid w:val="00324A1E"/>
    <w:rsid w:val="003415F5"/>
    <w:rsid w:val="003462C9"/>
    <w:rsid w:val="0036078C"/>
    <w:rsid w:val="00363821"/>
    <w:rsid w:val="003710BA"/>
    <w:rsid w:val="003907D9"/>
    <w:rsid w:val="003B1C5D"/>
    <w:rsid w:val="003D40B5"/>
    <w:rsid w:val="003D6480"/>
    <w:rsid w:val="003E18C9"/>
    <w:rsid w:val="003F54BE"/>
    <w:rsid w:val="00411EAA"/>
    <w:rsid w:val="00413026"/>
    <w:rsid w:val="00414F19"/>
    <w:rsid w:val="00440948"/>
    <w:rsid w:val="004474B2"/>
    <w:rsid w:val="00453868"/>
    <w:rsid w:val="0048698E"/>
    <w:rsid w:val="004A0C62"/>
    <w:rsid w:val="004A34AF"/>
    <w:rsid w:val="004A627E"/>
    <w:rsid w:val="004C668D"/>
    <w:rsid w:val="004E1707"/>
    <w:rsid w:val="0050435B"/>
    <w:rsid w:val="00510B1C"/>
    <w:rsid w:val="00515837"/>
    <w:rsid w:val="00530975"/>
    <w:rsid w:val="00534C70"/>
    <w:rsid w:val="0054612C"/>
    <w:rsid w:val="005566E8"/>
    <w:rsid w:val="00576CBB"/>
    <w:rsid w:val="005B7A17"/>
    <w:rsid w:val="005C6374"/>
    <w:rsid w:val="005D75FE"/>
    <w:rsid w:val="005D7A2A"/>
    <w:rsid w:val="005E6926"/>
    <w:rsid w:val="006037D6"/>
    <w:rsid w:val="006222F2"/>
    <w:rsid w:val="0065024D"/>
    <w:rsid w:val="006611E4"/>
    <w:rsid w:val="00670910"/>
    <w:rsid w:val="006963CB"/>
    <w:rsid w:val="006A10A0"/>
    <w:rsid w:val="006C5FC2"/>
    <w:rsid w:val="006E477E"/>
    <w:rsid w:val="006F12ED"/>
    <w:rsid w:val="006F3D1D"/>
    <w:rsid w:val="00702588"/>
    <w:rsid w:val="0071401F"/>
    <w:rsid w:val="00757241"/>
    <w:rsid w:val="00793A6E"/>
    <w:rsid w:val="007A1375"/>
    <w:rsid w:val="007B1EA8"/>
    <w:rsid w:val="007B6F81"/>
    <w:rsid w:val="007E5A17"/>
    <w:rsid w:val="00801455"/>
    <w:rsid w:val="008118CA"/>
    <w:rsid w:val="00821223"/>
    <w:rsid w:val="00826A0D"/>
    <w:rsid w:val="0087581D"/>
    <w:rsid w:val="008A097D"/>
    <w:rsid w:val="008A46F2"/>
    <w:rsid w:val="008D6AE5"/>
    <w:rsid w:val="008D7101"/>
    <w:rsid w:val="008F54F8"/>
    <w:rsid w:val="00933C99"/>
    <w:rsid w:val="00940EBF"/>
    <w:rsid w:val="00943D2B"/>
    <w:rsid w:val="00950AA2"/>
    <w:rsid w:val="0098007D"/>
    <w:rsid w:val="009A197B"/>
    <w:rsid w:val="009F298D"/>
    <w:rsid w:val="009F3BD1"/>
    <w:rsid w:val="009F6DAC"/>
    <w:rsid w:val="00A06A87"/>
    <w:rsid w:val="00A11C7D"/>
    <w:rsid w:val="00A23492"/>
    <w:rsid w:val="00A27284"/>
    <w:rsid w:val="00A64280"/>
    <w:rsid w:val="00A70275"/>
    <w:rsid w:val="00A7084C"/>
    <w:rsid w:val="00A8213E"/>
    <w:rsid w:val="00A83157"/>
    <w:rsid w:val="00A94B0F"/>
    <w:rsid w:val="00AA5FA1"/>
    <w:rsid w:val="00AC41F1"/>
    <w:rsid w:val="00AE2D9C"/>
    <w:rsid w:val="00AE3D8F"/>
    <w:rsid w:val="00AE6E7C"/>
    <w:rsid w:val="00B022D8"/>
    <w:rsid w:val="00B252D2"/>
    <w:rsid w:val="00B94F35"/>
    <w:rsid w:val="00BA0621"/>
    <w:rsid w:val="00BB7993"/>
    <w:rsid w:val="00BC5092"/>
    <w:rsid w:val="00BD20FF"/>
    <w:rsid w:val="00BE0CF5"/>
    <w:rsid w:val="00BE253B"/>
    <w:rsid w:val="00C1182C"/>
    <w:rsid w:val="00C80731"/>
    <w:rsid w:val="00CA5C3D"/>
    <w:rsid w:val="00CC6111"/>
    <w:rsid w:val="00CE3AB8"/>
    <w:rsid w:val="00CE5C5F"/>
    <w:rsid w:val="00D06FD5"/>
    <w:rsid w:val="00D10CD8"/>
    <w:rsid w:val="00D118E1"/>
    <w:rsid w:val="00D30D7B"/>
    <w:rsid w:val="00D46AE0"/>
    <w:rsid w:val="00D80558"/>
    <w:rsid w:val="00DE618D"/>
    <w:rsid w:val="00DF137C"/>
    <w:rsid w:val="00DF6310"/>
    <w:rsid w:val="00DF7225"/>
    <w:rsid w:val="00E1413D"/>
    <w:rsid w:val="00E26839"/>
    <w:rsid w:val="00E337CE"/>
    <w:rsid w:val="00E75BE3"/>
    <w:rsid w:val="00E9386E"/>
    <w:rsid w:val="00EA7AC3"/>
    <w:rsid w:val="00EC32C1"/>
    <w:rsid w:val="00EE3470"/>
    <w:rsid w:val="00EF311B"/>
    <w:rsid w:val="00F07424"/>
    <w:rsid w:val="00F313A9"/>
    <w:rsid w:val="00F403F7"/>
    <w:rsid w:val="00F407F4"/>
    <w:rsid w:val="00F528B7"/>
    <w:rsid w:val="00F54837"/>
    <w:rsid w:val="00F56B33"/>
    <w:rsid w:val="00F755F4"/>
    <w:rsid w:val="00F867FC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6696"/>
  <w15:chartTrackingRefBased/>
  <w15:docId w15:val="{52CD5D5E-8A88-4809-89D4-2122BC8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4A1E"/>
    <w:rPr>
      <w:b/>
      <w:bCs/>
    </w:rPr>
  </w:style>
  <w:style w:type="character" w:styleId="Emphasis">
    <w:name w:val="Emphasis"/>
    <w:basedOn w:val="DefaultParagraphFont"/>
    <w:uiPriority w:val="20"/>
    <w:qFormat/>
    <w:rsid w:val="00324A1E"/>
    <w:rPr>
      <w:i/>
      <w:iCs/>
    </w:rPr>
  </w:style>
  <w:style w:type="character" w:styleId="Hyperlink">
    <w:name w:val="Hyperlink"/>
    <w:basedOn w:val="DefaultParagraphFont"/>
    <w:uiPriority w:val="99"/>
    <w:unhideWhenUsed/>
    <w:rsid w:val="00324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24A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F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3B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2A56C8"/>
  </w:style>
  <w:style w:type="character" w:customStyle="1" w:styleId="gd">
    <w:name w:val="gd"/>
    <w:basedOn w:val="DefaultParagraphFont"/>
    <w:rsid w:val="002A56C8"/>
  </w:style>
  <w:style w:type="paragraph" w:styleId="Revision">
    <w:name w:val="Revision"/>
    <w:hidden/>
    <w:uiPriority w:val="99"/>
    <w:semiHidden/>
    <w:rsid w:val="00DE618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2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8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28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0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blo@it.uc3m.es" TargetMode="External"/><Relationship Id="rId18" Type="http://schemas.openxmlformats.org/officeDocument/2006/relationships/hyperlink" Target="mailto:wenyaoxu@buffalo.edu" TargetMode="External"/><Relationship Id="rId26" Type="http://schemas.openxmlformats.org/officeDocument/2006/relationships/hyperlink" Target="https://www.ieee.org/conferences/publishing/templates.html" TargetMode="External"/><Relationship Id="rId39" Type="http://schemas.openxmlformats.org/officeDocument/2006/relationships/hyperlink" Target="mailto:MDShaad.Mahmud@unh.edu" TargetMode="External"/><Relationship Id="rId21" Type="http://schemas.openxmlformats.org/officeDocument/2006/relationships/hyperlink" Target="mailto:wudp@cqupt.edu.cn" TargetMode="External"/><Relationship Id="rId34" Type="http://schemas.openxmlformats.org/officeDocument/2006/relationships/hyperlink" Target="mailto:wuy@uhcl.ed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cccn.org/icccn24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u08@wm.edu" TargetMode="External"/><Relationship Id="rId20" Type="http://schemas.openxmlformats.org/officeDocument/2006/relationships/hyperlink" Target="mailto:bohan@gmu.edu" TargetMode="External"/><Relationship Id="rId29" Type="http://schemas.openxmlformats.org/officeDocument/2006/relationships/hyperlink" Target="mailto:kkant@temple.edu" TargetMode="External"/><Relationship Id="rId41" Type="http://schemas.openxmlformats.org/officeDocument/2006/relationships/hyperlink" Target="mailto:hpark@ung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dric.westphal@futurewei.com" TargetMode="External"/><Relationship Id="rId24" Type="http://schemas.openxmlformats.org/officeDocument/2006/relationships/hyperlink" Target="mailto:reinhardt@ieee.org" TargetMode="External"/><Relationship Id="rId32" Type="http://schemas.openxmlformats.org/officeDocument/2006/relationships/hyperlink" Target="mailto:honggang.wang@yu.edu" TargetMode="External"/><Relationship Id="rId37" Type="http://schemas.openxmlformats.org/officeDocument/2006/relationships/hyperlink" Target="mailto:zhangpnphd@gmail.com" TargetMode="External"/><Relationship Id="rId40" Type="http://schemas.openxmlformats.org/officeDocument/2006/relationships/hyperlink" Target="mailto:yzhu@hp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lafate@disca.upv.es" TargetMode="External"/><Relationship Id="rId23" Type="http://schemas.openxmlformats.org/officeDocument/2006/relationships/hyperlink" Target="mailto:michele@dcc.ufmg.br" TargetMode="External"/><Relationship Id="rId28" Type="http://schemas.openxmlformats.org/officeDocument/2006/relationships/hyperlink" Target="http://www.icccn.org/icccn24/workshop/list-of-workshops/" TargetMode="External"/><Relationship Id="rId36" Type="http://schemas.openxmlformats.org/officeDocument/2006/relationships/hyperlink" Target="mailto:madhurima.ray@psu.edu" TargetMode="External"/><Relationship Id="rId10" Type="http://schemas.openxmlformats.org/officeDocument/2006/relationships/hyperlink" Target="mailto:andreas.kassler@th-deg.de" TargetMode="External"/><Relationship Id="rId19" Type="http://schemas.openxmlformats.org/officeDocument/2006/relationships/hyperlink" Target="mailto:shpack@korea.ac.kr" TargetMode="External"/><Relationship Id="rId31" Type="http://schemas.openxmlformats.org/officeDocument/2006/relationships/hyperlink" Target="mailto:enzo.mingozzi@unip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cn.org/icccn24/committeesandtracks/technical-tracks/index.html" TargetMode="External"/><Relationship Id="rId14" Type="http://schemas.openxmlformats.org/officeDocument/2006/relationships/hyperlink" Target="mailto:songh@umbc.edu" TargetMode="External"/><Relationship Id="rId22" Type="http://schemas.openxmlformats.org/officeDocument/2006/relationships/hyperlink" Target="mailto:wyu@towson.edu" TargetMode="External"/><Relationship Id="rId27" Type="http://schemas.openxmlformats.org/officeDocument/2006/relationships/hyperlink" Target="https://easychair.org/conferences/?conf=icccn2024" TargetMode="External"/><Relationship Id="rId30" Type="http://schemas.openxmlformats.org/officeDocument/2006/relationships/hyperlink" Target="mailto:t.melodia@northeastern.edu" TargetMode="External"/><Relationship Id="rId35" Type="http://schemas.openxmlformats.org/officeDocument/2006/relationships/hyperlink" Target="mailto:haofanc@hawaii.ed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asychair.org/conferences/?conf=icccn2024" TargetMode="External"/><Relationship Id="rId3" Type="http://schemas.openxmlformats.org/officeDocument/2006/relationships/styles" Target="styles.xml"/><Relationship Id="rId12" Type="http://schemas.openxmlformats.org/officeDocument/2006/relationships/hyperlink" Target="mailto:d.koutsonikolas@northeastern.edu" TargetMode="External"/><Relationship Id="rId17" Type="http://schemas.openxmlformats.org/officeDocument/2006/relationships/hyperlink" Target="mailto:ranaof@cardiff.ac.uk" TargetMode="External"/><Relationship Id="rId25" Type="http://schemas.openxmlformats.org/officeDocument/2006/relationships/hyperlink" Target="mailto:lrd@se.kanazawa-u.ac.jp" TargetMode="External"/><Relationship Id="rId33" Type="http://schemas.openxmlformats.org/officeDocument/2006/relationships/hyperlink" Target="mailto:comersha@gmail.com" TargetMode="External"/><Relationship Id="rId38" Type="http://schemas.openxmlformats.org/officeDocument/2006/relationships/hyperlink" Target="mailto:carlo.puliafito@uni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B2B9-33A8-4818-8D6F-DDB9AE32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papavass</dc:creator>
  <cp:keywords/>
  <dc:description/>
  <cp:lastModifiedBy>Hyungbae Park</cp:lastModifiedBy>
  <cp:revision>17</cp:revision>
  <dcterms:created xsi:type="dcterms:W3CDTF">2023-11-09T15:20:00Z</dcterms:created>
  <dcterms:modified xsi:type="dcterms:W3CDTF">2024-03-18T15:57:00Z</dcterms:modified>
</cp:coreProperties>
</file>